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7"/>
        <w:tblW w:w="9540" w:type="dxa"/>
        <w:tblLook w:val="01E0" w:firstRow="1" w:lastRow="1" w:firstColumn="1" w:lastColumn="1" w:noHBand="0" w:noVBand="0"/>
      </w:tblPr>
      <w:tblGrid>
        <w:gridCol w:w="1277"/>
        <w:gridCol w:w="8263"/>
      </w:tblGrid>
      <w:tr w:rsidR="00B67244" w:rsidRPr="00B67244" w:rsidTr="00700907">
        <w:trPr>
          <w:trHeight w:val="1251"/>
        </w:trPr>
        <w:tc>
          <w:tcPr>
            <w:tcW w:w="1277" w:type="dxa"/>
            <w:tcMar>
              <w:left w:w="0" w:type="dxa"/>
              <w:right w:w="0" w:type="dxa"/>
            </w:tcMar>
          </w:tcPr>
          <w:p w:rsidR="00B67244" w:rsidRPr="00B67244" w:rsidRDefault="00B67244" w:rsidP="00B6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80"/>
                <w:sz w:val="52"/>
                <w:szCs w:val="5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1143000"/>
                  <wp:effectExtent l="0" t="0" r="0" b="0"/>
                  <wp:docPr id="2" name="Immagine 2" descr="Stemma Carlo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arlo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6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3" w:type="dxa"/>
            <w:vAlign w:val="center"/>
          </w:tcPr>
          <w:p w:rsidR="00B67244" w:rsidRPr="00B67244" w:rsidRDefault="00B67244" w:rsidP="00B67244">
            <w:pPr>
              <w:keepNext/>
              <w:spacing w:after="0"/>
              <w:ind w:left="-76" w:hanging="48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pacing w:val="90"/>
                <w:sz w:val="36"/>
                <w:szCs w:val="54"/>
                <w:lang w:eastAsia="it-IT"/>
              </w:rPr>
            </w:pPr>
            <w:r w:rsidRPr="00B67244">
              <w:rPr>
                <w:rFonts w:ascii="Times New Roman" w:eastAsia="Times New Roman" w:hAnsi="Times New Roman" w:cs="Times New Roman"/>
                <w:b/>
                <w:bCs/>
                <w:i/>
                <w:spacing w:val="90"/>
                <w:sz w:val="36"/>
                <w:szCs w:val="54"/>
                <w:lang w:eastAsia="it-IT"/>
              </w:rPr>
              <w:t>COMUNE DI CARLOPOLI</w:t>
            </w:r>
          </w:p>
          <w:p w:rsidR="00B67244" w:rsidRPr="00B67244" w:rsidRDefault="00B67244" w:rsidP="00B67244">
            <w:pPr>
              <w:spacing w:after="0"/>
              <w:ind w:left="-76" w:hanging="486"/>
              <w:jc w:val="center"/>
              <w:rPr>
                <w:rFonts w:ascii="Times New Roman" w:eastAsia="Times New Roman" w:hAnsi="Times New Roman" w:cs="Times New Roman"/>
                <w:sz w:val="24"/>
                <w:szCs w:val="46"/>
                <w:u w:color="808080"/>
                <w:lang w:eastAsia="it-IT"/>
              </w:rPr>
            </w:pPr>
            <w:r w:rsidRPr="00B67244">
              <w:rPr>
                <w:rFonts w:ascii="Times New Roman" w:eastAsia="Times New Roman" w:hAnsi="Times New Roman" w:cs="Times New Roman"/>
                <w:sz w:val="24"/>
                <w:szCs w:val="46"/>
                <w:u w:color="808080"/>
                <w:lang w:eastAsia="it-IT"/>
              </w:rPr>
              <w:t>(PROVINCIA DI CATANZARO)</w:t>
            </w:r>
          </w:p>
          <w:p w:rsidR="00B67244" w:rsidRPr="00B67244" w:rsidRDefault="00B67244" w:rsidP="00B67244">
            <w:pPr>
              <w:spacing w:after="0" w:line="240" w:lineRule="auto"/>
              <w:ind w:left="-76" w:hanging="486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en-GB" w:eastAsia="it-IT"/>
              </w:rPr>
            </w:pPr>
            <w:r w:rsidRPr="00B6724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it-IT"/>
              </w:rPr>
              <w:t xml:space="preserve">Tel. 0968 82025 Fax 0968 839907 </w:t>
            </w:r>
            <w:r w:rsidRPr="00B67244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val="en-GB" w:eastAsia="it-IT"/>
              </w:rPr>
              <w:t xml:space="preserve"> </w:t>
            </w:r>
            <w:hyperlink r:id="rId8" w:history="1">
              <w:r w:rsidRPr="00B67244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GB" w:eastAsia="it-IT"/>
                </w:rPr>
                <w:t>www.comune.carlopoli.cz.it</w:t>
              </w:r>
            </w:hyperlink>
            <w:r w:rsidRPr="00B67244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val="en-GB" w:eastAsia="it-IT"/>
              </w:rPr>
              <w:t xml:space="preserve">    </w:t>
            </w:r>
            <w:hyperlink r:id="rId9" w:history="1">
              <w:r w:rsidRPr="00B67244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GB" w:eastAsia="it-IT"/>
                </w:rPr>
                <w:t>info@comune.carlopoli.cz.it</w:t>
              </w:r>
            </w:hyperlink>
          </w:p>
          <w:p w:rsidR="00B67244" w:rsidRPr="00B67244" w:rsidRDefault="00B67244" w:rsidP="00B67244">
            <w:pPr>
              <w:spacing w:after="0" w:line="240" w:lineRule="auto"/>
              <w:ind w:left="-76" w:hanging="4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4"/>
                <w:lang w:eastAsia="it-IT"/>
              </w:rPr>
            </w:pPr>
            <w:r w:rsidRPr="00B67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4"/>
                <w:lang w:val="en-GB" w:eastAsia="it-IT"/>
              </w:rPr>
              <w:t xml:space="preserve"> </w:t>
            </w:r>
            <w:r w:rsidRPr="00B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 TRIBUTI</w:t>
            </w:r>
          </w:p>
          <w:p w:rsidR="00B67244" w:rsidRPr="00B67244" w:rsidRDefault="00B67244" w:rsidP="00B67244">
            <w:pPr>
              <w:spacing w:after="0" w:line="240" w:lineRule="auto"/>
              <w:ind w:left="-76" w:hanging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244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eastAsia="it-IT"/>
              </w:rPr>
              <w:t>ufficiotributi@comune.carlopoli.cz.it</w:t>
            </w:r>
          </w:p>
        </w:tc>
      </w:tr>
    </w:tbl>
    <w:p w:rsidR="00B67244" w:rsidRDefault="00B67244" w:rsidP="00B6724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4401B3" w:rsidRPr="004401B3" w:rsidRDefault="004401B3" w:rsidP="004401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36"/>
          <w:szCs w:val="36"/>
          <w:u w:val="single"/>
          <w:lang w:eastAsia="it-IT"/>
        </w:rPr>
      </w:pPr>
      <w:r w:rsidRPr="004401B3">
        <w:rPr>
          <w:rFonts w:ascii="Times New Roman" w:eastAsia="Times New Roman" w:hAnsi="Times New Roman" w:cs="Times New Roman"/>
          <w:i/>
          <w:snapToGrid w:val="0"/>
          <w:sz w:val="36"/>
          <w:szCs w:val="36"/>
          <w:u w:val="single"/>
          <w:lang w:eastAsia="it-IT"/>
        </w:rPr>
        <w:t>IMPOSTA UNICA COMUNALE 2016</w:t>
      </w:r>
    </w:p>
    <w:p w:rsidR="004401B3" w:rsidRPr="00B67244" w:rsidRDefault="004401B3" w:rsidP="00B6724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B67244" w:rsidRDefault="002477E0" w:rsidP="00866F0E">
      <w:p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 w:rsidRPr="00866F0E">
        <w:rPr>
          <w:rFonts w:ascii="Comic Sans MS" w:hAnsi="Comic Sans MS" w:cs="Vani"/>
          <w:sz w:val="24"/>
          <w:szCs w:val="24"/>
        </w:rPr>
        <w:t xml:space="preserve">Questo promemoria, per quanto non esaustivo </w:t>
      </w:r>
      <w:r w:rsidR="0027236A">
        <w:rPr>
          <w:rFonts w:ascii="Comic Sans MS" w:hAnsi="Comic Sans MS" w:cs="Vani"/>
          <w:sz w:val="24"/>
          <w:szCs w:val="24"/>
        </w:rPr>
        <w:t xml:space="preserve">per </w:t>
      </w:r>
      <w:r w:rsidRPr="00866F0E">
        <w:rPr>
          <w:rFonts w:ascii="Comic Sans MS" w:hAnsi="Comic Sans MS" w:cs="Vani"/>
          <w:sz w:val="24"/>
          <w:szCs w:val="24"/>
        </w:rPr>
        <w:t xml:space="preserve">tutte le casistiche contemplate dalla legge, </w:t>
      </w:r>
      <w:r w:rsidR="00B93445">
        <w:rPr>
          <w:rFonts w:ascii="Comic Sans MS" w:hAnsi="Comic Sans MS" w:cs="Vani"/>
          <w:sz w:val="24"/>
          <w:szCs w:val="24"/>
        </w:rPr>
        <w:t>vuole</w:t>
      </w:r>
      <w:r w:rsidRPr="00866F0E">
        <w:rPr>
          <w:rFonts w:ascii="Comic Sans MS" w:hAnsi="Comic Sans MS" w:cs="Vani"/>
          <w:sz w:val="24"/>
          <w:szCs w:val="24"/>
        </w:rPr>
        <w:t xml:space="preserve"> essere un piccolo </w:t>
      </w:r>
      <w:r w:rsidR="005F4E38">
        <w:rPr>
          <w:rFonts w:ascii="Comic Sans MS" w:hAnsi="Comic Sans MS" w:cs="Vani"/>
          <w:sz w:val="24"/>
          <w:szCs w:val="24"/>
        </w:rPr>
        <w:t xml:space="preserve">riassunto </w:t>
      </w:r>
      <w:r w:rsidRPr="00866F0E">
        <w:rPr>
          <w:rFonts w:ascii="Comic Sans MS" w:hAnsi="Comic Sans MS" w:cs="Vani"/>
          <w:sz w:val="24"/>
          <w:szCs w:val="24"/>
        </w:rPr>
        <w:t>delle novità con le quali i contribuenti dovranno confrontarsi nel 201</w:t>
      </w:r>
      <w:r w:rsidR="00BA6440">
        <w:rPr>
          <w:rFonts w:ascii="Comic Sans MS" w:hAnsi="Comic Sans MS" w:cs="Vani"/>
          <w:sz w:val="24"/>
          <w:szCs w:val="24"/>
        </w:rPr>
        <w:t>6</w:t>
      </w:r>
      <w:r w:rsidRPr="00866F0E">
        <w:rPr>
          <w:rFonts w:ascii="Comic Sans MS" w:hAnsi="Comic Sans MS" w:cs="Vani"/>
          <w:sz w:val="24"/>
          <w:szCs w:val="24"/>
        </w:rPr>
        <w:t xml:space="preserve">. E’ stato fatto tenendo conto della realtà </w:t>
      </w:r>
      <w:r w:rsidR="00B1351F">
        <w:rPr>
          <w:rFonts w:ascii="Comic Sans MS" w:hAnsi="Comic Sans MS" w:cs="Vani"/>
          <w:sz w:val="24"/>
          <w:szCs w:val="24"/>
        </w:rPr>
        <w:t>economica del Comune</w:t>
      </w:r>
      <w:r w:rsidR="00B67244">
        <w:rPr>
          <w:rFonts w:ascii="Comic Sans MS" w:hAnsi="Comic Sans MS" w:cs="Vani"/>
          <w:sz w:val="24"/>
          <w:szCs w:val="24"/>
        </w:rPr>
        <w:t>.</w:t>
      </w:r>
    </w:p>
    <w:p w:rsidR="0004440F" w:rsidRDefault="0004440F" w:rsidP="00866F0E">
      <w:p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>
        <w:rPr>
          <w:rFonts w:ascii="Comic Sans MS" w:hAnsi="Comic Sans MS" w:cs="Vani"/>
          <w:sz w:val="24"/>
          <w:szCs w:val="24"/>
        </w:rPr>
        <w:t>Il regolamento</w:t>
      </w:r>
      <w:r w:rsidR="004401B3">
        <w:rPr>
          <w:rFonts w:ascii="Comic Sans MS" w:hAnsi="Comic Sans MS" w:cs="Vani"/>
          <w:sz w:val="24"/>
          <w:szCs w:val="24"/>
        </w:rPr>
        <w:t xml:space="preserve"> è stato approvato con delibera di Consiglio Comunale n. </w:t>
      </w:r>
      <w:r>
        <w:rPr>
          <w:rFonts w:ascii="Comic Sans MS" w:hAnsi="Comic Sans MS" w:cs="Vani"/>
          <w:sz w:val="24"/>
          <w:szCs w:val="24"/>
        </w:rPr>
        <w:t xml:space="preserve"> </w:t>
      </w:r>
      <w:r w:rsidR="004401B3">
        <w:rPr>
          <w:rFonts w:ascii="Comic Sans MS" w:hAnsi="Comic Sans MS" w:cs="Vani"/>
          <w:sz w:val="24"/>
          <w:szCs w:val="24"/>
        </w:rPr>
        <w:t>4</w:t>
      </w:r>
      <w:r w:rsidR="004401B3" w:rsidRPr="004401B3">
        <w:rPr>
          <w:rFonts w:ascii="Comic Sans MS" w:hAnsi="Comic Sans MS" w:cs="Vani"/>
          <w:sz w:val="24"/>
          <w:szCs w:val="24"/>
        </w:rPr>
        <w:t xml:space="preserve"> dell’ 11 agosto 2014</w:t>
      </w:r>
      <w:r w:rsidR="007B6273">
        <w:rPr>
          <w:rFonts w:ascii="Comic Sans MS" w:hAnsi="Comic Sans MS" w:cs="Vani"/>
          <w:sz w:val="24"/>
          <w:szCs w:val="24"/>
        </w:rPr>
        <w:t xml:space="preserve">, </w:t>
      </w:r>
      <w:r>
        <w:rPr>
          <w:rFonts w:ascii="Comic Sans MS" w:hAnsi="Comic Sans MS" w:cs="Vani"/>
          <w:sz w:val="24"/>
          <w:szCs w:val="24"/>
        </w:rPr>
        <w:t xml:space="preserve">le aliquote </w:t>
      </w:r>
      <w:bookmarkStart w:id="0" w:name="_GoBack"/>
      <w:bookmarkEnd w:id="0"/>
      <w:r w:rsidR="004401B3">
        <w:rPr>
          <w:rFonts w:ascii="Comic Sans MS" w:hAnsi="Comic Sans MS" w:cs="Vani"/>
          <w:sz w:val="24"/>
          <w:szCs w:val="24"/>
        </w:rPr>
        <w:t xml:space="preserve">per l’anno 2016, </w:t>
      </w:r>
      <w:r>
        <w:rPr>
          <w:rFonts w:ascii="Comic Sans MS" w:hAnsi="Comic Sans MS" w:cs="Vani"/>
          <w:sz w:val="24"/>
          <w:szCs w:val="24"/>
        </w:rPr>
        <w:t>sono state approvate con deliber</w:t>
      </w:r>
      <w:r w:rsidR="004A2EF5">
        <w:rPr>
          <w:rFonts w:ascii="Comic Sans MS" w:hAnsi="Comic Sans MS" w:cs="Vani"/>
          <w:sz w:val="24"/>
          <w:szCs w:val="24"/>
        </w:rPr>
        <w:t>a</w:t>
      </w:r>
      <w:r>
        <w:rPr>
          <w:rFonts w:ascii="Comic Sans MS" w:hAnsi="Comic Sans MS" w:cs="Vani"/>
          <w:sz w:val="24"/>
          <w:szCs w:val="24"/>
        </w:rPr>
        <w:t xml:space="preserve"> di Consiglio Comunale n. </w:t>
      </w:r>
      <w:r w:rsidR="004A2EF5">
        <w:rPr>
          <w:rFonts w:ascii="Comic Sans MS" w:hAnsi="Comic Sans MS" w:cs="Vani"/>
          <w:sz w:val="24"/>
          <w:szCs w:val="24"/>
        </w:rPr>
        <w:t>23</w:t>
      </w:r>
      <w:r>
        <w:rPr>
          <w:rFonts w:ascii="Comic Sans MS" w:hAnsi="Comic Sans MS" w:cs="Vani"/>
          <w:sz w:val="24"/>
          <w:szCs w:val="24"/>
        </w:rPr>
        <w:t xml:space="preserve"> del</w:t>
      </w:r>
      <w:r w:rsidR="00BA6440">
        <w:rPr>
          <w:rFonts w:ascii="Comic Sans MS" w:hAnsi="Comic Sans MS" w:cs="Vani"/>
          <w:sz w:val="24"/>
          <w:szCs w:val="24"/>
        </w:rPr>
        <w:t xml:space="preserve">  </w:t>
      </w:r>
      <w:r w:rsidR="004A2EF5">
        <w:rPr>
          <w:rFonts w:ascii="Comic Sans MS" w:hAnsi="Comic Sans MS" w:cs="Vani"/>
          <w:sz w:val="24"/>
          <w:szCs w:val="24"/>
        </w:rPr>
        <w:t xml:space="preserve">28.04.2016 </w:t>
      </w:r>
      <w:r>
        <w:rPr>
          <w:rFonts w:ascii="Comic Sans MS" w:hAnsi="Comic Sans MS" w:cs="Vani"/>
          <w:sz w:val="24"/>
          <w:szCs w:val="24"/>
        </w:rPr>
        <w:t>e sono consultabili sul sito del Comune.</w:t>
      </w:r>
    </w:p>
    <w:p w:rsidR="00B67244" w:rsidRDefault="00B67244" w:rsidP="00866F0E">
      <w:p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>
        <w:rPr>
          <w:rFonts w:ascii="Comic Sans MS" w:hAnsi="Comic Sans MS" w:cs="Vani"/>
          <w:sz w:val="24"/>
          <w:szCs w:val="24"/>
        </w:rPr>
        <w:t>All’interno della IUC sono previste tre distinte imposte: ( IMU, TASI</w:t>
      </w:r>
      <w:r w:rsidR="004401B3">
        <w:rPr>
          <w:rFonts w:ascii="Comic Sans MS" w:hAnsi="Comic Sans MS" w:cs="Vani"/>
          <w:sz w:val="24"/>
          <w:szCs w:val="24"/>
        </w:rPr>
        <w:t xml:space="preserve"> e</w:t>
      </w:r>
      <w:r w:rsidR="004401B3" w:rsidRPr="004401B3">
        <w:rPr>
          <w:rFonts w:ascii="Comic Sans MS" w:hAnsi="Comic Sans MS" w:cs="Vani"/>
          <w:sz w:val="24"/>
          <w:szCs w:val="24"/>
        </w:rPr>
        <w:t xml:space="preserve"> </w:t>
      </w:r>
      <w:r w:rsidR="004401B3">
        <w:rPr>
          <w:rFonts w:ascii="Comic Sans MS" w:hAnsi="Comic Sans MS" w:cs="Vani"/>
          <w:sz w:val="24"/>
          <w:szCs w:val="24"/>
        </w:rPr>
        <w:t xml:space="preserve">TARI </w:t>
      </w:r>
      <w:r>
        <w:rPr>
          <w:rFonts w:ascii="Comic Sans MS" w:hAnsi="Comic Sans MS" w:cs="Vani"/>
          <w:sz w:val="24"/>
          <w:szCs w:val="24"/>
        </w:rPr>
        <w:t>).</w:t>
      </w:r>
    </w:p>
    <w:p w:rsidR="00B67244" w:rsidRDefault="00B67244" w:rsidP="00B67244">
      <w:pPr>
        <w:pStyle w:val="Paragrafoelenco"/>
        <w:numPr>
          <w:ilvl w:val="0"/>
          <w:numId w:val="9"/>
        </w:num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 w:rsidRPr="00B67244">
        <w:rPr>
          <w:rFonts w:ascii="Comic Sans MS" w:hAnsi="Comic Sans MS" w:cs="Vani"/>
          <w:sz w:val="24"/>
          <w:szCs w:val="24"/>
        </w:rPr>
        <w:t>IMU</w:t>
      </w:r>
      <w:r>
        <w:rPr>
          <w:rFonts w:ascii="Comic Sans MS" w:hAnsi="Comic Sans MS" w:cs="Vani"/>
          <w:sz w:val="24"/>
          <w:szCs w:val="24"/>
        </w:rPr>
        <w:t xml:space="preserve"> (Imposta Municipale Unica</w:t>
      </w:r>
      <w:r w:rsidR="002B2233">
        <w:rPr>
          <w:rFonts w:ascii="Comic Sans MS" w:hAnsi="Comic Sans MS" w:cs="Vani"/>
          <w:sz w:val="24"/>
          <w:szCs w:val="24"/>
        </w:rPr>
        <w:t>)</w:t>
      </w:r>
      <w:r>
        <w:rPr>
          <w:rFonts w:ascii="Comic Sans MS" w:hAnsi="Comic Sans MS" w:cs="Vani"/>
          <w:sz w:val="24"/>
          <w:szCs w:val="24"/>
        </w:rPr>
        <w:t>;</w:t>
      </w:r>
    </w:p>
    <w:p w:rsidR="00B32F95" w:rsidRDefault="00B67244" w:rsidP="00B67244">
      <w:pPr>
        <w:pStyle w:val="Paragrafoelenco"/>
        <w:numPr>
          <w:ilvl w:val="0"/>
          <w:numId w:val="9"/>
        </w:num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>
        <w:rPr>
          <w:rFonts w:ascii="Comic Sans MS" w:hAnsi="Comic Sans MS" w:cs="Vani"/>
          <w:sz w:val="24"/>
          <w:szCs w:val="24"/>
        </w:rPr>
        <w:t xml:space="preserve">TASI </w:t>
      </w:r>
      <w:r w:rsidR="002B2233">
        <w:rPr>
          <w:rFonts w:ascii="Comic Sans MS" w:hAnsi="Comic Sans MS" w:cs="Vani"/>
          <w:sz w:val="24"/>
          <w:szCs w:val="24"/>
        </w:rPr>
        <w:t>(T</w:t>
      </w:r>
      <w:r w:rsidR="004401B3">
        <w:rPr>
          <w:rFonts w:ascii="Comic Sans MS" w:hAnsi="Comic Sans MS" w:cs="Vani"/>
          <w:sz w:val="24"/>
          <w:szCs w:val="24"/>
        </w:rPr>
        <w:t>assa sui Servizi Indivisibili)</w:t>
      </w:r>
      <w:r w:rsidR="008155EE">
        <w:rPr>
          <w:rFonts w:ascii="Comic Sans MS" w:hAnsi="Comic Sans MS" w:cs="Vani"/>
          <w:sz w:val="24"/>
          <w:szCs w:val="24"/>
        </w:rPr>
        <w:t>;</w:t>
      </w:r>
      <w:r>
        <w:rPr>
          <w:rFonts w:ascii="Comic Sans MS" w:hAnsi="Comic Sans MS" w:cs="Vani"/>
          <w:sz w:val="24"/>
          <w:szCs w:val="24"/>
        </w:rPr>
        <w:t xml:space="preserve"> </w:t>
      </w:r>
    </w:p>
    <w:p w:rsidR="00B32F95" w:rsidRDefault="00B67244" w:rsidP="00B32F95">
      <w:pPr>
        <w:pStyle w:val="Paragrafoelenco"/>
        <w:numPr>
          <w:ilvl w:val="0"/>
          <w:numId w:val="9"/>
        </w:num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>
        <w:rPr>
          <w:rFonts w:ascii="Comic Sans MS" w:hAnsi="Comic Sans MS" w:cs="Vani"/>
          <w:sz w:val="24"/>
          <w:szCs w:val="24"/>
        </w:rPr>
        <w:t xml:space="preserve"> </w:t>
      </w:r>
      <w:r w:rsidR="00B32F95">
        <w:rPr>
          <w:rFonts w:ascii="Comic Sans MS" w:hAnsi="Comic Sans MS" w:cs="Vani"/>
          <w:sz w:val="24"/>
          <w:szCs w:val="24"/>
        </w:rPr>
        <w:t>TARI (Tassa Rifiuti)</w:t>
      </w:r>
      <w:r w:rsidR="009C0A41">
        <w:rPr>
          <w:rFonts w:ascii="Comic Sans MS" w:hAnsi="Comic Sans MS" w:cs="Vani"/>
          <w:sz w:val="24"/>
          <w:szCs w:val="24"/>
        </w:rPr>
        <w:t xml:space="preserve"> – ex TARES -</w:t>
      </w:r>
      <w:r w:rsidR="00B32F95">
        <w:rPr>
          <w:rFonts w:ascii="Comic Sans MS" w:hAnsi="Comic Sans MS" w:cs="Vani"/>
          <w:sz w:val="24"/>
          <w:szCs w:val="24"/>
        </w:rPr>
        <w:t>;</w:t>
      </w:r>
    </w:p>
    <w:p w:rsidR="002477E0" w:rsidRPr="00FF6FF9" w:rsidRDefault="002477E0" w:rsidP="00866F0E">
      <w:pPr>
        <w:shd w:val="clear" w:color="auto" w:fill="FFFFFF" w:themeFill="background1"/>
        <w:jc w:val="both"/>
        <w:rPr>
          <w:rFonts w:ascii="Comic Sans MS" w:hAnsi="Comic Sans MS" w:cs="Vani"/>
          <w:b/>
          <w:sz w:val="24"/>
          <w:szCs w:val="24"/>
        </w:rPr>
      </w:pPr>
      <w:r w:rsidRPr="00FF6FF9">
        <w:rPr>
          <w:rFonts w:ascii="Comic Sans MS" w:hAnsi="Comic Sans MS" w:cs="Vani"/>
          <w:b/>
          <w:sz w:val="24"/>
          <w:szCs w:val="24"/>
        </w:rPr>
        <w:t xml:space="preserve">Si invitano pertanto tutti coloro i quali siano proprietari </w:t>
      </w:r>
      <w:r w:rsidR="00866F0E" w:rsidRPr="00FF6FF9">
        <w:rPr>
          <w:rFonts w:ascii="Comic Sans MS" w:hAnsi="Comic Sans MS" w:cs="Vani"/>
          <w:b/>
          <w:sz w:val="24"/>
          <w:szCs w:val="24"/>
        </w:rPr>
        <w:t xml:space="preserve">anche </w:t>
      </w:r>
      <w:r w:rsidRPr="00FF6FF9">
        <w:rPr>
          <w:rFonts w:ascii="Comic Sans MS" w:hAnsi="Comic Sans MS" w:cs="Vani"/>
          <w:b/>
          <w:sz w:val="24"/>
          <w:szCs w:val="24"/>
        </w:rPr>
        <w:t xml:space="preserve">di immobili o aree edificabili siti in altri Comuni a voler verificare </w:t>
      </w:r>
      <w:r w:rsidR="00866F0E" w:rsidRPr="00FF6FF9">
        <w:rPr>
          <w:rFonts w:ascii="Comic Sans MS" w:hAnsi="Comic Sans MS" w:cs="Vani"/>
          <w:b/>
          <w:sz w:val="24"/>
          <w:szCs w:val="24"/>
        </w:rPr>
        <w:t>le scelte adottate da ogni singola Amministrazione.</w:t>
      </w:r>
    </w:p>
    <w:p w:rsidR="005F4E38" w:rsidRPr="00866F0E" w:rsidRDefault="00B32F95" w:rsidP="00866F0E">
      <w:pPr>
        <w:shd w:val="clear" w:color="auto" w:fill="FFFFFF" w:themeFill="background1"/>
        <w:jc w:val="both"/>
        <w:rPr>
          <w:rFonts w:ascii="Comic Sans MS" w:hAnsi="Comic Sans MS" w:cs="Vani"/>
          <w:sz w:val="24"/>
          <w:szCs w:val="24"/>
        </w:rPr>
      </w:pPr>
      <w:r>
        <w:rPr>
          <w:rFonts w:ascii="Comic Sans MS" w:hAnsi="Comic Sans MS" w:cs="Vani"/>
          <w:sz w:val="24"/>
          <w:szCs w:val="24"/>
        </w:rPr>
        <w:t>Come già detto la</w:t>
      </w:r>
    </w:p>
    <w:p w:rsidR="006079E1" w:rsidRPr="00866F0E" w:rsidRDefault="0059247C" w:rsidP="00A62512">
      <w:pPr>
        <w:shd w:val="clear" w:color="auto" w:fill="FFFF00"/>
        <w:jc w:val="center"/>
        <w:rPr>
          <w:rFonts w:ascii="Comic Sans MS" w:hAnsi="Comic Sans MS" w:cs="Vani"/>
          <w:sz w:val="48"/>
          <w:szCs w:val="48"/>
        </w:rPr>
      </w:pPr>
      <w:r w:rsidRPr="00866F0E">
        <w:rPr>
          <w:rFonts w:ascii="Comic Sans MS" w:hAnsi="Comic Sans MS" w:cs="Vani"/>
          <w:sz w:val="48"/>
          <w:szCs w:val="48"/>
        </w:rPr>
        <w:t xml:space="preserve">I.U.C. </w:t>
      </w:r>
      <w:r w:rsidR="002477E0" w:rsidRPr="00866F0E">
        <w:rPr>
          <w:rFonts w:ascii="Comic Sans MS" w:hAnsi="Comic Sans MS" w:cs="Vani"/>
          <w:sz w:val="48"/>
          <w:szCs w:val="48"/>
        </w:rPr>
        <w:t>(IMPOSTA UNICA COMUNALE)</w:t>
      </w:r>
    </w:p>
    <w:p w:rsidR="002477E0" w:rsidRDefault="002477E0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  <w:r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>E’ composta da:</w:t>
      </w:r>
    </w:p>
    <w:p w:rsidR="005F4E38" w:rsidRPr="00866F0E" w:rsidRDefault="005F4E38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</w:p>
    <w:p w:rsidR="002477E0" w:rsidRPr="00FF6FF9" w:rsidRDefault="0059247C" w:rsidP="00FF6F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</w:pPr>
      <w:r w:rsidRPr="00FF6FF9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>IMPOSTA MUNICIPALE PROPRIA (IMU),</w:t>
      </w:r>
      <w:r w:rsidR="009031E6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>per l’anno 2016</w:t>
      </w:r>
      <w:r w:rsidR="00FF6FF9" w:rsidRPr="00FF6FF9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 xml:space="preserve"> </w:t>
      </w:r>
      <w:r w:rsidR="0004440F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>è</w:t>
      </w:r>
      <w:r w:rsidR="00FF6FF9" w:rsidRPr="00FF6FF9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 xml:space="preserve"> uguale al 201</w:t>
      </w:r>
      <w:r w:rsidR="00BA6440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>5</w:t>
      </w:r>
    </w:p>
    <w:p w:rsidR="00670573" w:rsidRPr="00670573" w:rsidRDefault="00670573" w:rsidP="00670573">
      <w:pPr>
        <w:suppressAutoHyphens/>
        <w:jc w:val="both"/>
        <w:rPr>
          <w:rFonts w:ascii="Comic Sans MS" w:hAnsi="Comic Sans MS" w:cs="Arial"/>
          <w:i/>
          <w:sz w:val="24"/>
          <w:szCs w:val="24"/>
          <w:lang w:eastAsia="ar-SA"/>
        </w:rPr>
      </w:pP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 xml:space="preserve">componente patrimoniale, dovuta dal possessore di immobili, </w:t>
      </w:r>
      <w:r w:rsidR="00951C15">
        <w:rPr>
          <w:rFonts w:ascii="Comic Sans MS" w:hAnsi="Comic Sans MS" w:cs="Arial"/>
          <w:i/>
          <w:sz w:val="24"/>
          <w:szCs w:val="24"/>
          <w:lang w:eastAsia="ar-SA"/>
        </w:rPr>
        <w:t>(</w:t>
      </w: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>escluse le abitazioni principali</w:t>
      </w:r>
      <w:r w:rsidR="00951C15">
        <w:rPr>
          <w:rFonts w:ascii="Comic Sans MS" w:hAnsi="Comic Sans MS" w:cs="Arial"/>
          <w:i/>
          <w:sz w:val="24"/>
          <w:szCs w:val="24"/>
          <w:lang w:eastAsia="ar-SA"/>
        </w:rPr>
        <w:t>)</w:t>
      </w:r>
      <w:r w:rsidR="00FF6FF9">
        <w:rPr>
          <w:rFonts w:ascii="Comic Sans MS" w:hAnsi="Comic Sans MS" w:cs="Arial"/>
          <w:i/>
          <w:sz w:val="24"/>
          <w:szCs w:val="24"/>
          <w:lang w:eastAsia="ar-SA"/>
        </w:rPr>
        <w:t>.</w:t>
      </w: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 xml:space="preserve"> </w:t>
      </w:r>
    </w:p>
    <w:p w:rsidR="002477E0" w:rsidRPr="00FF6FF9" w:rsidRDefault="0059247C" w:rsidP="00FF6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</w:pPr>
      <w:r w:rsidRPr="00FF6FF9">
        <w:rPr>
          <w:rFonts w:ascii="Comic Sans MS" w:hAnsi="Comic Sans MS" w:cs="Vani"/>
          <w:b/>
          <w:i/>
          <w:iCs/>
          <w:color w:val="000000"/>
          <w:sz w:val="24"/>
          <w:szCs w:val="24"/>
          <w:u w:val="single"/>
        </w:rPr>
        <w:t xml:space="preserve">TRIBUTO PER I SERVIZI INDIVISIBILI (TASI), </w:t>
      </w:r>
    </w:p>
    <w:p w:rsidR="00670573" w:rsidRPr="00670573" w:rsidRDefault="00670573" w:rsidP="00670573">
      <w:pPr>
        <w:suppressAutoHyphens/>
        <w:jc w:val="both"/>
        <w:rPr>
          <w:rFonts w:ascii="Comic Sans MS" w:hAnsi="Comic Sans MS" w:cs="Arial"/>
          <w:i/>
          <w:sz w:val="24"/>
          <w:szCs w:val="24"/>
          <w:lang w:eastAsia="ar-SA"/>
        </w:rPr>
      </w:pP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>componente servizi, a carico sia del possessore che d</w:t>
      </w:r>
      <w:r w:rsidR="00B67244">
        <w:rPr>
          <w:rFonts w:ascii="Comic Sans MS" w:hAnsi="Comic Sans MS" w:cs="Arial"/>
          <w:i/>
          <w:sz w:val="24"/>
          <w:szCs w:val="24"/>
          <w:lang w:eastAsia="ar-SA"/>
        </w:rPr>
        <w:t>e</w:t>
      </w: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>ll’utilizzatore dell’immobile, per servizi indivisibili comunali</w:t>
      </w:r>
      <w:r w:rsidR="00B32F95">
        <w:rPr>
          <w:rFonts w:ascii="Comic Sans MS" w:hAnsi="Comic Sans MS" w:cs="Arial"/>
          <w:i/>
          <w:sz w:val="24"/>
          <w:szCs w:val="24"/>
          <w:lang w:eastAsia="ar-SA"/>
        </w:rPr>
        <w:t xml:space="preserve"> quali: la pulizia delle strade, la pubblica illuminazione il verde pubblico ecc.)</w:t>
      </w:r>
      <w:r w:rsidR="00B67244">
        <w:rPr>
          <w:rFonts w:ascii="Comic Sans MS" w:hAnsi="Comic Sans MS" w:cs="Arial"/>
          <w:i/>
          <w:sz w:val="24"/>
          <w:szCs w:val="24"/>
          <w:lang w:eastAsia="ar-SA"/>
        </w:rPr>
        <w:t>.</w:t>
      </w:r>
      <w:r w:rsidR="0004440F">
        <w:rPr>
          <w:rFonts w:ascii="Comic Sans MS" w:hAnsi="Comic Sans MS" w:cs="Arial"/>
          <w:i/>
          <w:sz w:val="24"/>
          <w:szCs w:val="24"/>
          <w:lang w:eastAsia="ar-SA"/>
        </w:rPr>
        <w:t xml:space="preserve">  (Possessore 70% utilizzatore 30%)</w:t>
      </w:r>
    </w:p>
    <w:p w:rsidR="0059247C" w:rsidRPr="005F4E38" w:rsidRDefault="0059247C" w:rsidP="00A62512">
      <w:pPr>
        <w:pStyle w:val="Paragrafoelenco"/>
        <w:numPr>
          <w:ilvl w:val="0"/>
          <w:numId w:val="1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  <w:r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TASSA SUI RIFIUTI (TARI), </w:t>
      </w:r>
    </w:p>
    <w:p w:rsidR="0059247C" w:rsidRDefault="00670573" w:rsidP="00BA644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ani"/>
          <w:i/>
          <w:iCs/>
          <w:color w:val="000000"/>
          <w:sz w:val="24"/>
          <w:szCs w:val="24"/>
        </w:rPr>
      </w:pPr>
      <w:r w:rsidRPr="00670573">
        <w:rPr>
          <w:rFonts w:ascii="Comic Sans MS" w:hAnsi="Comic Sans MS" w:cs="Arial"/>
          <w:i/>
          <w:sz w:val="24"/>
          <w:szCs w:val="24"/>
          <w:lang w:eastAsia="ar-SA"/>
        </w:rPr>
        <w:t>componente servizi</w:t>
      </w:r>
      <w:r>
        <w:rPr>
          <w:rFonts w:ascii="Arial" w:hAnsi="Arial" w:cs="Arial"/>
          <w:lang w:eastAsia="ar-SA"/>
        </w:rPr>
        <w:t xml:space="preserve"> </w:t>
      </w:r>
      <w:r w:rsidR="005F4E38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destinata </w:t>
      </w:r>
      <w:r w:rsidR="0059247C"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a finanziare i costi del servizio di raccolta e smaltimento </w:t>
      </w:r>
      <w:r w:rsidR="00B32F95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e trasporto </w:t>
      </w:r>
      <w:r w:rsidR="0059247C"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>dei rifiuti, a</w:t>
      </w:r>
      <w:r w:rsidR="002477E0"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 </w:t>
      </w:r>
      <w:r w:rsidR="0059247C" w:rsidRPr="00866F0E">
        <w:rPr>
          <w:rFonts w:ascii="Comic Sans MS" w:hAnsi="Comic Sans MS" w:cs="Vani"/>
          <w:i/>
          <w:iCs/>
          <w:color w:val="000000"/>
          <w:sz w:val="24"/>
          <w:szCs w:val="24"/>
        </w:rPr>
        <w:t>carico dell'utilizzatore</w:t>
      </w:r>
      <w:r w:rsidR="00B67244">
        <w:rPr>
          <w:rFonts w:ascii="Comic Sans MS" w:hAnsi="Comic Sans MS" w:cs="Vani"/>
          <w:i/>
          <w:iCs/>
          <w:color w:val="000000"/>
          <w:sz w:val="24"/>
          <w:szCs w:val="24"/>
        </w:rPr>
        <w:t>.</w:t>
      </w:r>
    </w:p>
    <w:p w:rsidR="005F4E38" w:rsidRDefault="005F4E38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  <w:r>
        <w:rPr>
          <w:rFonts w:ascii="Comic Sans MS" w:hAnsi="Comic Sans MS" w:cs="Vani"/>
          <w:i/>
          <w:iCs/>
          <w:color w:val="000000"/>
          <w:sz w:val="24"/>
          <w:szCs w:val="24"/>
        </w:rPr>
        <w:lastRenderedPageBreak/>
        <w:t>Nel dettaglio:</w:t>
      </w:r>
    </w:p>
    <w:p w:rsidR="000773F9" w:rsidRDefault="000773F9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</w:p>
    <w:p w:rsidR="005F4E38" w:rsidRPr="000773F9" w:rsidRDefault="005F4E38" w:rsidP="000773F9">
      <w:pPr>
        <w:pStyle w:val="Paragrafoelenco"/>
        <w:numPr>
          <w:ilvl w:val="0"/>
          <w:numId w:val="1"/>
        </w:num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ani"/>
          <w:i/>
          <w:iCs/>
          <w:color w:val="000000"/>
          <w:sz w:val="36"/>
          <w:szCs w:val="36"/>
        </w:rPr>
      </w:pPr>
      <w:r w:rsidRPr="000773F9">
        <w:rPr>
          <w:rFonts w:ascii="Comic Sans MS" w:hAnsi="Comic Sans MS" w:cs="Vani"/>
          <w:i/>
          <w:iCs/>
          <w:color w:val="000000"/>
          <w:sz w:val="36"/>
          <w:szCs w:val="36"/>
        </w:rPr>
        <w:t>IMPOSTA MUNICIPALE PROPRIA (IMU),</w:t>
      </w:r>
    </w:p>
    <w:p w:rsidR="005F4E38" w:rsidRDefault="005F4E38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</w:p>
    <w:p w:rsidR="00CD5219" w:rsidRDefault="009031E6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  <w:r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Per il 2016 </w:t>
      </w:r>
      <w:r w:rsidR="00866F0E">
        <w:rPr>
          <w:rFonts w:ascii="Comic Sans MS" w:hAnsi="Comic Sans MS" w:cs="Vani"/>
          <w:i/>
          <w:iCs/>
          <w:color w:val="000000"/>
          <w:sz w:val="24"/>
          <w:szCs w:val="24"/>
        </w:rPr>
        <w:t>non sono previste novità rispetto al saldo anno 201</w:t>
      </w:r>
      <w:r w:rsidR="00BA6440">
        <w:rPr>
          <w:rFonts w:ascii="Comic Sans MS" w:hAnsi="Comic Sans MS" w:cs="Vani"/>
          <w:i/>
          <w:iCs/>
          <w:color w:val="000000"/>
          <w:sz w:val="24"/>
          <w:szCs w:val="24"/>
        </w:rPr>
        <w:t>5</w:t>
      </w:r>
      <w:r w:rsidR="00866F0E">
        <w:rPr>
          <w:rFonts w:ascii="Comic Sans MS" w:hAnsi="Comic Sans MS" w:cs="Vani"/>
          <w:i/>
          <w:iCs/>
          <w:color w:val="000000"/>
          <w:sz w:val="24"/>
          <w:szCs w:val="24"/>
        </w:rPr>
        <w:t xml:space="preserve">. </w:t>
      </w:r>
    </w:p>
    <w:p w:rsidR="00866F0E" w:rsidRDefault="00150C2A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  <w:r>
        <w:rPr>
          <w:rFonts w:ascii="Comic Sans MS" w:hAnsi="Comic Sans MS" w:cs="Vani"/>
          <w:i/>
          <w:iCs/>
          <w:color w:val="000000"/>
          <w:sz w:val="24"/>
          <w:szCs w:val="24"/>
        </w:rPr>
        <w:t>In breve un riepilogo:</w:t>
      </w:r>
    </w:p>
    <w:p w:rsidR="00CD5219" w:rsidRDefault="00CD5219" w:rsidP="00592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FF0000"/>
          <w:sz w:val="20"/>
          <w:szCs w:val="20"/>
        </w:rPr>
      </w:pPr>
      <w:r w:rsidRPr="00A62512">
        <w:rPr>
          <w:rFonts w:ascii="Comic Sans MS" w:hAnsi="Comic Sans MS" w:cs="Verdana,Bold"/>
          <w:b/>
          <w:bCs/>
          <w:sz w:val="20"/>
          <w:szCs w:val="20"/>
          <w:highlight w:val="yellow"/>
        </w:rPr>
        <w:t>Base imponibile per i fabbricati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Per i fabbricati si fa esclusivo riferimento alla rendita catastale del bene rivalutata del 5% e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moltiplicata per una serie di coefficienti che variano in base al bene.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A titolo esemplificativo si indicano i coefficienti: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Symbol"/>
          <w:color w:val="404040"/>
          <w:sz w:val="18"/>
          <w:szCs w:val="18"/>
        </w:rPr>
        <w:t xml:space="preserve">· </w:t>
      </w:r>
      <w:r w:rsidRPr="00951C15">
        <w:rPr>
          <w:rFonts w:ascii="Comic Sans MS" w:hAnsi="Comic Sans MS" w:cs="Verdana"/>
          <w:color w:val="404040"/>
          <w:sz w:val="18"/>
          <w:szCs w:val="18"/>
        </w:rPr>
        <w:t>160 previsti per le categorie catastali da A/01 a A/09 e categorie C/02 – C/06 – C/07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Symbol"/>
          <w:color w:val="404040"/>
          <w:sz w:val="18"/>
          <w:szCs w:val="18"/>
        </w:rPr>
        <w:t xml:space="preserve">· </w:t>
      </w:r>
      <w:r w:rsidRPr="00951C15">
        <w:rPr>
          <w:rFonts w:ascii="Comic Sans MS" w:hAnsi="Comic Sans MS" w:cs="Verdana"/>
          <w:color w:val="404040"/>
          <w:sz w:val="18"/>
          <w:szCs w:val="18"/>
        </w:rPr>
        <w:t>140 previsti per le categoria catastali da B/01 a B/08 e categorie C/03 – C/04 – C/05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Symbol"/>
          <w:color w:val="404040"/>
          <w:sz w:val="18"/>
          <w:szCs w:val="18"/>
        </w:rPr>
        <w:t xml:space="preserve">· </w:t>
      </w:r>
      <w:r w:rsidRPr="00951C15">
        <w:rPr>
          <w:rFonts w:ascii="Comic Sans MS" w:hAnsi="Comic Sans MS" w:cs="Verdana"/>
          <w:color w:val="404040"/>
          <w:sz w:val="18"/>
          <w:szCs w:val="18"/>
        </w:rPr>
        <w:t>80 previsti per le categorie catastali A/10 e D/05</w:t>
      </w:r>
    </w:p>
    <w:p w:rsidR="00951C15" w:rsidRP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Symbol"/>
          <w:color w:val="404040"/>
          <w:sz w:val="18"/>
          <w:szCs w:val="18"/>
        </w:rPr>
        <w:t xml:space="preserve">· </w:t>
      </w:r>
      <w:r w:rsidRPr="00951C15">
        <w:rPr>
          <w:rFonts w:ascii="Comic Sans MS" w:hAnsi="Comic Sans MS" w:cs="Verdana"/>
          <w:color w:val="404040"/>
          <w:sz w:val="18"/>
          <w:szCs w:val="18"/>
        </w:rPr>
        <w:t>65 previsti per le cat</w:t>
      </w:r>
      <w:r w:rsidR="00B32F95">
        <w:rPr>
          <w:rFonts w:ascii="Comic Sans MS" w:hAnsi="Comic Sans MS" w:cs="Verdana"/>
          <w:color w:val="404040"/>
          <w:sz w:val="18"/>
          <w:szCs w:val="18"/>
        </w:rPr>
        <w:t>egorie</w:t>
      </w:r>
      <w:r w:rsidRPr="00951C15">
        <w:rPr>
          <w:rFonts w:ascii="Comic Sans MS" w:hAnsi="Comic Sans MS" w:cs="Verdana"/>
          <w:color w:val="404040"/>
          <w:sz w:val="18"/>
          <w:szCs w:val="18"/>
        </w:rPr>
        <w:t xml:space="preserve"> catastali D (ad esclusione di D/05) </w:t>
      </w:r>
    </w:p>
    <w:p w:rsid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Symbol"/>
          <w:color w:val="404040"/>
          <w:sz w:val="18"/>
          <w:szCs w:val="18"/>
        </w:rPr>
        <w:t xml:space="preserve">· </w:t>
      </w:r>
      <w:r w:rsidRPr="00951C15">
        <w:rPr>
          <w:rFonts w:ascii="Comic Sans MS" w:hAnsi="Comic Sans MS" w:cs="Verdana"/>
          <w:color w:val="404040"/>
          <w:sz w:val="18"/>
          <w:szCs w:val="18"/>
        </w:rPr>
        <w:t>55 previsti per le categorie catastali C1</w:t>
      </w:r>
    </w:p>
    <w:p w:rsidR="00CF0B37" w:rsidRDefault="00CF0B37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18"/>
          <w:szCs w:val="18"/>
        </w:rPr>
      </w:pPr>
    </w:p>
    <w:p w:rsidR="00CF0B37" w:rsidRPr="000773F9" w:rsidRDefault="00CF0B37" w:rsidP="000773F9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404040"/>
          <w:sz w:val="28"/>
          <w:szCs w:val="28"/>
        </w:rPr>
      </w:pPr>
      <w:r w:rsidRPr="000773F9">
        <w:rPr>
          <w:rFonts w:ascii="Comic Sans MS" w:hAnsi="Comic Sans MS" w:cs="Verdana"/>
          <w:color w:val="404040"/>
          <w:sz w:val="28"/>
          <w:szCs w:val="28"/>
        </w:rPr>
        <w:t>ALIQUOTE  IMU ANNO 201</w:t>
      </w:r>
      <w:r w:rsidR="009031E6">
        <w:rPr>
          <w:rFonts w:ascii="Comic Sans MS" w:hAnsi="Comic Sans MS" w:cs="Verdana"/>
          <w:color w:val="404040"/>
          <w:sz w:val="28"/>
          <w:szCs w:val="28"/>
        </w:rPr>
        <w:t>6</w:t>
      </w:r>
    </w:p>
    <w:tbl>
      <w:tblPr>
        <w:tblpPr w:leftFromText="141" w:rightFromText="141" w:vertAnchor="text" w:horzAnchor="margin" w:tblpY="246"/>
        <w:tblW w:w="836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6780"/>
        <w:gridCol w:w="1370"/>
        <w:gridCol w:w="211"/>
      </w:tblGrid>
      <w:tr w:rsidR="00CF0B37" w:rsidRPr="005F2B58" w:rsidTr="00CD5219">
        <w:trPr>
          <w:trHeight w:val="828"/>
        </w:trPr>
        <w:tc>
          <w:tcPr>
            <w:tcW w:w="67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CF0B37" w:rsidRPr="00A62512" w:rsidRDefault="00CF0B37" w:rsidP="00CF0B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  <w:r w:rsidRPr="00A62512">
              <w:rPr>
                <w:rFonts w:ascii="Comic Sans MS" w:eastAsia="Times New Roman" w:hAnsi="Comic Sans MS" w:cs="Calibri"/>
                <w:lang w:eastAsia="it-IT"/>
              </w:rPr>
              <w:t>TIPOLOGIA DI IMMOBILE</w:t>
            </w:r>
          </w:p>
        </w:tc>
        <w:tc>
          <w:tcPr>
            <w:tcW w:w="137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  <w:hideMark/>
          </w:tcPr>
          <w:p w:rsidR="00CF0B37" w:rsidRPr="00A62512" w:rsidRDefault="00CF0B37" w:rsidP="00CD52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it-IT"/>
              </w:rPr>
            </w:pPr>
            <w:r w:rsidRPr="00A62512">
              <w:rPr>
                <w:rFonts w:ascii="Comic Sans MS" w:eastAsia="Times New Roman" w:hAnsi="Comic Sans MS" w:cs="Calibri"/>
                <w:sz w:val="18"/>
                <w:szCs w:val="18"/>
                <w:lang w:eastAsia="it-IT"/>
              </w:rPr>
              <w:t>ALIQUOTA PER MILLE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  <w:p w:rsidR="00CF0B37" w:rsidRPr="005F2B58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</w:tc>
      </w:tr>
      <w:tr w:rsidR="00CF0B37" w:rsidRPr="005F2B58" w:rsidTr="00CF0B37">
        <w:trPr>
          <w:trHeight w:val="476"/>
        </w:trPr>
        <w:tc>
          <w:tcPr>
            <w:tcW w:w="67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CF0B37" w:rsidRDefault="00CF0B37" w:rsidP="00CF0B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  <w:r w:rsidRPr="00A36184">
              <w:rPr>
                <w:rFonts w:ascii="Comic Sans MS" w:eastAsia="Times New Roman" w:hAnsi="Comic Sans MS" w:cs="Calibri"/>
                <w:u w:val="single"/>
                <w:lang w:eastAsia="it-IT"/>
              </w:rPr>
              <w:t>ABITAZIONE PRINCIPALE</w:t>
            </w:r>
            <w:r>
              <w:rPr>
                <w:rFonts w:ascii="Comic Sans MS" w:eastAsia="Times New Roman" w:hAnsi="Comic Sans MS" w:cs="Calibri"/>
                <w:lang w:eastAsia="it-IT"/>
              </w:rPr>
              <w:t xml:space="preserve"> e relative pertinenze</w:t>
            </w:r>
            <w:r w:rsidR="00121CC1">
              <w:rPr>
                <w:rFonts w:ascii="Comic Sans MS" w:eastAsia="Times New Roman" w:hAnsi="Comic Sans MS" w:cs="Calibri"/>
                <w:lang w:eastAsia="it-IT"/>
              </w:rPr>
              <w:t>. Con la legge 208/2015 e stata introdotta la riduzione del 50% della base imponibile</w:t>
            </w:r>
            <w:r w:rsidR="00A36184">
              <w:rPr>
                <w:rFonts w:ascii="Comic Sans MS" w:eastAsia="Times New Roman" w:hAnsi="Comic Sans MS" w:cs="Calibri"/>
                <w:lang w:eastAsia="it-IT"/>
              </w:rPr>
              <w:t>,</w:t>
            </w:r>
            <w:r w:rsidR="00121CC1">
              <w:rPr>
                <w:rFonts w:ascii="Comic Sans MS" w:eastAsia="Times New Roman" w:hAnsi="Comic Sans MS" w:cs="Calibri"/>
                <w:lang w:eastAsia="it-IT"/>
              </w:rPr>
              <w:t xml:space="preserve"> per i fabbricati dati in uso gratuito a parenti entro il primo grado (genitori e figli), a condizione che il contratto sia registrato presso l’Agenzia delle Entrate</w:t>
            </w:r>
            <w:r w:rsidR="00A36184">
              <w:rPr>
                <w:rFonts w:ascii="Comic Sans MS" w:eastAsia="Times New Roman" w:hAnsi="Comic Sans MS" w:cs="Calibri"/>
                <w:lang w:eastAsia="it-IT"/>
              </w:rPr>
              <w:t xml:space="preserve"> ecc.</w:t>
            </w:r>
          </w:p>
          <w:p w:rsidR="00121CC1" w:rsidRPr="00A62512" w:rsidRDefault="00121CC1" w:rsidP="00CF0B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</w:p>
        </w:tc>
        <w:tc>
          <w:tcPr>
            <w:tcW w:w="137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F0B37" w:rsidRP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lang w:eastAsia="it-IT"/>
              </w:rPr>
            </w:pPr>
            <w:r w:rsidRPr="00CF0B37">
              <w:rPr>
                <w:rFonts w:ascii="Comic Sans MS" w:eastAsia="Times New Roman" w:hAnsi="Comic Sans MS" w:cs="Calibri"/>
                <w:lang w:eastAsia="it-IT"/>
              </w:rPr>
              <w:t>esente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</w:tc>
      </w:tr>
      <w:tr w:rsidR="00CF0B37" w:rsidRPr="005F2B58" w:rsidTr="00CF0B37">
        <w:trPr>
          <w:trHeight w:val="476"/>
        </w:trPr>
        <w:tc>
          <w:tcPr>
            <w:tcW w:w="67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CF0B37" w:rsidRPr="00A62512" w:rsidRDefault="00CF0B37" w:rsidP="0027617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  <w:r>
              <w:rPr>
                <w:rFonts w:ascii="Comic Sans MS" w:eastAsia="Times New Roman" w:hAnsi="Comic Sans MS" w:cs="Calibri"/>
                <w:lang w:eastAsia="it-IT"/>
              </w:rPr>
              <w:t>ABITAZIONE PRINCIPALE CAT. A/1</w:t>
            </w:r>
            <w:r w:rsidR="0027617D">
              <w:rPr>
                <w:rFonts w:ascii="Comic Sans MS" w:eastAsia="Times New Roman" w:hAnsi="Comic Sans MS" w:cs="Calibri"/>
                <w:lang w:eastAsia="it-IT"/>
              </w:rPr>
              <w:t>,</w:t>
            </w:r>
            <w:r>
              <w:rPr>
                <w:rFonts w:ascii="Comic Sans MS" w:eastAsia="Times New Roman" w:hAnsi="Comic Sans MS" w:cs="Calibri"/>
                <w:lang w:eastAsia="it-IT"/>
              </w:rPr>
              <w:t xml:space="preserve"> A/8 E A/9 e relative pertinenze </w:t>
            </w:r>
            <w:r w:rsidR="0027617D">
              <w:rPr>
                <w:rFonts w:ascii="Comic Sans MS" w:eastAsia="Times New Roman" w:hAnsi="Comic Sans MS" w:cs="Calibri"/>
                <w:lang w:eastAsia="it-IT"/>
              </w:rPr>
              <w:t>C</w:t>
            </w:r>
            <w:r>
              <w:rPr>
                <w:rFonts w:ascii="Comic Sans MS" w:eastAsia="Times New Roman" w:hAnsi="Comic Sans MS" w:cs="Calibri"/>
                <w:lang w:eastAsia="it-IT"/>
              </w:rPr>
              <w:t xml:space="preserve">/2 </w:t>
            </w:r>
            <w:r w:rsidR="0027617D">
              <w:rPr>
                <w:rFonts w:ascii="Comic Sans MS" w:eastAsia="Times New Roman" w:hAnsi="Comic Sans MS" w:cs="Calibri"/>
                <w:lang w:eastAsia="it-IT"/>
              </w:rPr>
              <w:t>C</w:t>
            </w:r>
            <w:r>
              <w:rPr>
                <w:rFonts w:ascii="Comic Sans MS" w:eastAsia="Times New Roman" w:hAnsi="Comic Sans MS" w:cs="Calibri"/>
                <w:lang w:eastAsia="it-IT"/>
              </w:rPr>
              <w:t xml:space="preserve">/6 </w:t>
            </w:r>
            <w:r w:rsidR="0027617D">
              <w:rPr>
                <w:rFonts w:ascii="Comic Sans MS" w:eastAsia="Times New Roman" w:hAnsi="Comic Sans MS" w:cs="Calibri"/>
                <w:lang w:eastAsia="it-IT"/>
              </w:rPr>
              <w:t>C</w:t>
            </w:r>
            <w:r>
              <w:rPr>
                <w:rFonts w:ascii="Comic Sans MS" w:eastAsia="Times New Roman" w:hAnsi="Comic Sans MS" w:cs="Calibri"/>
                <w:lang w:eastAsia="it-IT"/>
              </w:rPr>
              <w:t>/7</w:t>
            </w:r>
          </w:p>
        </w:tc>
        <w:tc>
          <w:tcPr>
            <w:tcW w:w="137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lang w:eastAsia="it-IT"/>
              </w:rPr>
            </w:pPr>
            <w:r>
              <w:rPr>
                <w:rFonts w:ascii="Comic Sans MS" w:eastAsia="Times New Roman" w:hAnsi="Comic Sans MS" w:cs="Calibri"/>
                <w:lang w:eastAsia="it-IT"/>
              </w:rPr>
              <w:t>4</w:t>
            </w:r>
            <w:r w:rsidR="00CD5219">
              <w:rPr>
                <w:rFonts w:ascii="Comic Sans MS" w:eastAsia="Times New Roman" w:hAnsi="Comic Sans MS" w:cs="Calibri"/>
                <w:lang w:eastAsia="it-IT"/>
              </w:rPr>
              <w:t>,00</w:t>
            </w:r>
          </w:p>
          <w:p w:rsidR="00CF0B37" w:rsidRP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</w:tc>
      </w:tr>
      <w:tr w:rsidR="00CF0B37" w:rsidRPr="005F2B58" w:rsidTr="00CF0B37">
        <w:trPr>
          <w:trHeight w:val="476"/>
        </w:trPr>
        <w:tc>
          <w:tcPr>
            <w:tcW w:w="67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CF0B37" w:rsidRDefault="00BA6440" w:rsidP="00CF0B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  <w:r>
              <w:rPr>
                <w:rFonts w:ascii="Comic Sans MS" w:eastAsia="Times New Roman" w:hAnsi="Comic Sans MS" w:cs="Calibri"/>
                <w:lang w:eastAsia="it-IT"/>
              </w:rPr>
              <w:t xml:space="preserve">ABITAZIONI TENUTE A DISPOSIZIONE (SECONDE CASE) </w:t>
            </w:r>
            <w:r w:rsidR="00CF0B37">
              <w:rPr>
                <w:rFonts w:ascii="Comic Sans MS" w:eastAsia="Times New Roman" w:hAnsi="Comic Sans MS" w:cs="Calibri"/>
                <w:lang w:eastAsia="it-IT"/>
              </w:rPr>
              <w:t>AREE EFIDICABILI</w:t>
            </w:r>
          </w:p>
          <w:p w:rsidR="00CF0B37" w:rsidRDefault="00CF0B37" w:rsidP="00CF0B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it-IT"/>
              </w:rPr>
            </w:pPr>
            <w:r>
              <w:rPr>
                <w:rFonts w:ascii="Comic Sans MS" w:eastAsia="Times New Roman" w:hAnsi="Comic Sans MS" w:cs="Calibri"/>
                <w:lang w:eastAsia="it-IT"/>
              </w:rPr>
              <w:t xml:space="preserve">NEGOZI – UFFICI </w:t>
            </w:r>
            <w:r w:rsidR="00CD5219">
              <w:rPr>
                <w:rFonts w:ascii="Comic Sans MS" w:eastAsia="Times New Roman" w:hAnsi="Comic Sans MS" w:cs="Calibri"/>
                <w:lang w:eastAsia="it-IT"/>
              </w:rPr>
              <w:t>CAT. D  C/3 C/4 C/5</w:t>
            </w:r>
          </w:p>
        </w:tc>
        <w:tc>
          <w:tcPr>
            <w:tcW w:w="137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F0B37" w:rsidRDefault="00CD5219" w:rsidP="00CF0B37">
            <w:pPr>
              <w:spacing w:after="0" w:line="240" w:lineRule="auto"/>
              <w:rPr>
                <w:rFonts w:ascii="Comic Sans MS" w:eastAsia="Times New Roman" w:hAnsi="Comic Sans MS" w:cs="Calibri"/>
                <w:lang w:eastAsia="it-IT"/>
              </w:rPr>
            </w:pPr>
            <w:r>
              <w:rPr>
                <w:rFonts w:ascii="Comic Sans MS" w:eastAsia="Times New Roman" w:hAnsi="Comic Sans MS" w:cs="Calibri"/>
                <w:lang w:eastAsia="it-IT"/>
              </w:rPr>
              <w:t>7,60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37" w:rsidRDefault="00CF0B37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  <w:p w:rsidR="004401B3" w:rsidRDefault="004401B3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  <w:p w:rsidR="00A30BBD" w:rsidRDefault="00A30BBD" w:rsidP="00CF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</w:p>
        </w:tc>
      </w:tr>
    </w:tbl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F0B37" w:rsidRDefault="00CF0B37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CD5219" w:rsidRDefault="00CD5219" w:rsidP="005F4E38">
      <w:pPr>
        <w:shd w:val="clear" w:color="auto" w:fill="FFFFFF"/>
        <w:spacing w:before="120" w:after="0" w:line="240" w:lineRule="auto"/>
        <w:jc w:val="both"/>
        <w:rPr>
          <w:rFonts w:ascii="Comic Sans MS" w:eastAsia="Times New Roman" w:hAnsi="Comic Sans MS" w:cs="Arial"/>
          <w:bCs/>
          <w:sz w:val="18"/>
          <w:szCs w:val="18"/>
          <w:lang w:eastAsia="it-IT"/>
        </w:rPr>
      </w:pPr>
    </w:p>
    <w:p w:rsidR="00121CC1" w:rsidRDefault="00121CC1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</w:p>
    <w:p w:rsidR="00121CC1" w:rsidRDefault="00121CC1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</w:p>
    <w:p w:rsidR="00121CC1" w:rsidRDefault="00121CC1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</w:p>
    <w:p w:rsidR="00121CC1" w:rsidRDefault="00121CC1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</w:p>
    <w:p w:rsidR="00A36184" w:rsidRDefault="00A36184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</w:p>
    <w:p w:rsidR="004A2EF5" w:rsidRDefault="00CD5219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D5219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Le pertinenze dell’abitazione principale sono in un numero massimo di tre e possono essere una per ogni categoria (C/2 C/6 C/7)</w:t>
      </w:r>
      <w:r w:rsidR="00121CC1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.</w:t>
      </w:r>
      <w:r w:rsidR="004A2EF5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 </w:t>
      </w:r>
    </w:p>
    <w:p w:rsidR="00CD5219" w:rsidRDefault="004A2EF5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L’importo minimo da versare è stato stabilito in €. 5,16 al di sotto del quale non deve essere effettuato pagamento né può essere richiesto rimborso.</w:t>
      </w:r>
    </w:p>
    <w:p w:rsidR="00150C2A" w:rsidRPr="00A62512" w:rsidRDefault="00150C2A" w:rsidP="00150C2A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A62512">
        <w:rPr>
          <w:rFonts w:ascii="Comic Sans MS" w:eastAsia="Times New Roman" w:hAnsi="Comic Sans MS" w:cs="Arial"/>
          <w:b/>
          <w:bCs/>
          <w:sz w:val="20"/>
          <w:szCs w:val="20"/>
          <w:highlight w:val="yellow"/>
          <w:lang w:eastAsia="it-IT"/>
        </w:rPr>
        <w:t>Istruzioni per il versamento</w:t>
      </w:r>
      <w:r w:rsidRPr="00A62512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 </w:t>
      </w:r>
    </w:p>
    <w:p w:rsidR="00150C2A" w:rsidRPr="00951C15" w:rsidRDefault="00FE2125" w:rsidP="00150C2A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</w:pPr>
      <w:r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U</w:t>
      </w:r>
      <w:r w:rsidR="00150C2A" w:rsidRPr="00951C15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tilizzare il modello F24. Per l’anno 201</w:t>
      </w:r>
      <w:r w:rsidR="009031E6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6</w:t>
      </w:r>
      <w:r w:rsidR="00150C2A" w:rsidRPr="00951C15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 xml:space="preserve"> l’intero versamento dell’IMU deve essere effettuato al Comune  </w:t>
      </w:r>
      <w:r w:rsidRPr="00951C15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utilizza</w:t>
      </w:r>
      <w:r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ndo</w:t>
      </w:r>
      <w:r w:rsidRPr="00951C15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 xml:space="preserve"> i seguenti </w:t>
      </w:r>
      <w:r w:rsidR="00150C2A" w:rsidRPr="00951C15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 xml:space="preserve"> i codici tributo:</w:t>
      </w:r>
    </w:p>
    <w:p w:rsidR="00150C2A" w:rsidRPr="00951C15" w:rsidRDefault="00150C2A" w:rsidP="00150C2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 w:rsidRPr="00951C15">
        <w:rPr>
          <w:rFonts w:ascii="Comic Sans MS" w:hAnsi="Comic Sans MS" w:cs="Verdana"/>
          <w:b/>
          <w:color w:val="404040"/>
          <w:sz w:val="18"/>
          <w:szCs w:val="18"/>
        </w:rPr>
        <w:t>3912 IMU per abitazione principale e relative pertinenze (se dovuto)</w:t>
      </w:r>
    </w:p>
    <w:p w:rsidR="00150C2A" w:rsidRPr="00951C15" w:rsidRDefault="00150C2A" w:rsidP="00150C2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 w:rsidRPr="00951C15">
        <w:rPr>
          <w:rFonts w:ascii="Comic Sans MS" w:hAnsi="Comic Sans MS" w:cs="Verdana"/>
          <w:b/>
          <w:color w:val="404040"/>
          <w:sz w:val="18"/>
          <w:szCs w:val="18"/>
        </w:rPr>
        <w:t xml:space="preserve">3916 IMU per le aree edificabili </w:t>
      </w:r>
    </w:p>
    <w:p w:rsidR="00150C2A" w:rsidRPr="00951C15" w:rsidRDefault="00150C2A" w:rsidP="00150C2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 w:rsidRPr="00951C15">
        <w:rPr>
          <w:rFonts w:ascii="Comic Sans MS" w:hAnsi="Comic Sans MS" w:cs="Verdana"/>
          <w:b/>
          <w:color w:val="404040"/>
          <w:sz w:val="18"/>
          <w:szCs w:val="18"/>
        </w:rPr>
        <w:t xml:space="preserve">3918 IMU per altri fabbricati </w:t>
      </w:r>
    </w:p>
    <w:p w:rsidR="00150C2A" w:rsidRPr="00A62512" w:rsidRDefault="00150C2A" w:rsidP="0015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sz w:val="20"/>
          <w:szCs w:val="20"/>
        </w:rPr>
      </w:pPr>
      <w:r w:rsidRPr="00A62512">
        <w:rPr>
          <w:rFonts w:ascii="Comic Sans MS" w:hAnsi="Comic Sans MS" w:cs="Verdana"/>
          <w:b/>
          <w:sz w:val="20"/>
          <w:szCs w:val="20"/>
          <w:highlight w:val="yellow"/>
        </w:rPr>
        <w:t>Scadenza delle rate</w:t>
      </w:r>
    </w:p>
    <w:p w:rsidR="00951C15" w:rsidRPr="00951C15" w:rsidRDefault="00951C15" w:rsidP="0015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FF0000"/>
          <w:sz w:val="20"/>
          <w:szCs w:val="20"/>
        </w:rPr>
      </w:pPr>
    </w:p>
    <w:p w:rsidR="00150C2A" w:rsidRPr="00951C15" w:rsidRDefault="00150C2A" w:rsidP="00150C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 w:rsidRPr="00951C15">
        <w:rPr>
          <w:rFonts w:ascii="Comic Sans MS" w:hAnsi="Comic Sans MS" w:cs="Verdana"/>
          <w:b/>
          <w:color w:val="404040"/>
          <w:sz w:val="20"/>
          <w:szCs w:val="20"/>
        </w:rPr>
        <w:t>Acconto</w:t>
      </w:r>
      <w:r w:rsidRPr="00951C15">
        <w:rPr>
          <w:rFonts w:ascii="Comic Sans MS" w:hAnsi="Comic Sans MS" w:cs="Verdana"/>
          <w:b/>
          <w:color w:val="404040"/>
          <w:sz w:val="20"/>
          <w:szCs w:val="20"/>
        </w:rPr>
        <w:tab/>
        <w:t>entro il 16 giugno 201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6</w:t>
      </w:r>
    </w:p>
    <w:p w:rsidR="00150C2A" w:rsidRDefault="00150C2A" w:rsidP="00150C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 w:rsidRPr="00951C15">
        <w:rPr>
          <w:rFonts w:ascii="Comic Sans MS" w:hAnsi="Comic Sans MS" w:cs="Verdana"/>
          <w:b/>
          <w:color w:val="404040"/>
          <w:sz w:val="20"/>
          <w:szCs w:val="20"/>
        </w:rPr>
        <w:t xml:space="preserve">Saldo </w:t>
      </w:r>
      <w:r w:rsidRPr="00951C15">
        <w:rPr>
          <w:rFonts w:ascii="Comic Sans MS" w:hAnsi="Comic Sans MS" w:cs="Verdana"/>
          <w:b/>
          <w:color w:val="404040"/>
          <w:sz w:val="20"/>
          <w:szCs w:val="20"/>
        </w:rPr>
        <w:tab/>
      </w:r>
      <w:r w:rsidRPr="00951C15">
        <w:rPr>
          <w:rFonts w:ascii="Comic Sans MS" w:hAnsi="Comic Sans MS" w:cs="Verdana"/>
          <w:b/>
          <w:color w:val="404040"/>
          <w:sz w:val="20"/>
          <w:szCs w:val="20"/>
        </w:rPr>
        <w:tab/>
        <w:t>entro il 16 dicembre 201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6</w:t>
      </w:r>
    </w:p>
    <w:p w:rsidR="00951C15" w:rsidRDefault="00951C15" w:rsidP="00150C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>
        <w:rPr>
          <w:rFonts w:ascii="Comic Sans MS" w:hAnsi="Comic Sans MS" w:cs="Verdana"/>
          <w:b/>
          <w:color w:val="404040"/>
          <w:sz w:val="20"/>
          <w:szCs w:val="20"/>
        </w:rPr>
        <w:t>Possibilità unico ve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rsamento entro il 16 giugno 2016</w:t>
      </w:r>
    </w:p>
    <w:p w:rsidR="004B5DDF" w:rsidRDefault="004B5DDF" w:rsidP="004B5DD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150C2A" w:rsidRPr="000773F9" w:rsidRDefault="00150C2A" w:rsidP="000773F9">
      <w:pPr>
        <w:pStyle w:val="Paragrafoelenco"/>
        <w:numPr>
          <w:ilvl w:val="0"/>
          <w:numId w:val="5"/>
        </w:num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ani"/>
          <w:i/>
          <w:iCs/>
          <w:color w:val="000000"/>
          <w:sz w:val="36"/>
          <w:szCs w:val="36"/>
        </w:rPr>
      </w:pPr>
      <w:r w:rsidRPr="000773F9">
        <w:rPr>
          <w:rFonts w:ascii="Comic Sans MS" w:hAnsi="Comic Sans MS" w:cs="Vani"/>
          <w:i/>
          <w:iCs/>
          <w:color w:val="000000"/>
          <w:sz w:val="36"/>
          <w:szCs w:val="36"/>
        </w:rPr>
        <w:t>TRIBUTO PER I SERVIZI INDIVISIBILI (TASI),</w:t>
      </w:r>
    </w:p>
    <w:p w:rsidR="00951C15" w:rsidRDefault="00951C15" w:rsidP="00951C1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</w:p>
    <w:p w:rsidR="000773F9" w:rsidRDefault="00EA254B" w:rsidP="00951C1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  <w:t xml:space="preserve">Nuovo tributo istituito </w:t>
      </w:r>
      <w:r w:rsidR="00C433D3"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  <w:t xml:space="preserve">con </w:t>
      </w:r>
      <w:r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  <w:t>la legge 27.12.2013, n. 147 e successive modifiche</w:t>
      </w:r>
    </w:p>
    <w:p w:rsidR="000773F9" w:rsidRDefault="000773F9" w:rsidP="00951C1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</w:p>
    <w:p w:rsidR="000773F9" w:rsidRDefault="000773F9" w:rsidP="00951C1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</w:p>
    <w:p w:rsidR="000773F9" w:rsidRDefault="000773F9" w:rsidP="00951C1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</w:p>
    <w:p w:rsidR="00951C15" w:rsidRDefault="00951C15" w:rsidP="00951C15">
      <w:pPr>
        <w:shd w:val="clear" w:color="auto" w:fill="FFFF0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  <w:r w:rsidRPr="00951C15"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  <w:t>Base imponibile per i fabbricati</w:t>
      </w:r>
    </w:p>
    <w:p w:rsidR="00CD5219" w:rsidRPr="00951C15" w:rsidRDefault="00CD5219" w:rsidP="00951C15">
      <w:pPr>
        <w:shd w:val="clear" w:color="auto" w:fill="FFFF0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,Bold"/>
          <w:b/>
          <w:bCs/>
          <w:color w:val="000000" w:themeColor="text1"/>
          <w:sz w:val="20"/>
          <w:szCs w:val="20"/>
        </w:rPr>
      </w:pPr>
    </w:p>
    <w:p w:rsidR="00951C15" w:rsidRDefault="00951C15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Il calcolo della TASI utilizza, come il calcolo dell’IMU</w:t>
      </w:r>
      <w:r w:rsidR="00FE2125">
        <w:rPr>
          <w:rFonts w:ascii="Comic Sans MS" w:hAnsi="Comic Sans MS" w:cs="Verdana"/>
          <w:color w:val="404040"/>
          <w:sz w:val="20"/>
          <w:szCs w:val="20"/>
        </w:rPr>
        <w:t>,</w:t>
      </w:r>
      <w:r w:rsidRPr="00951C15">
        <w:rPr>
          <w:rFonts w:ascii="Comic Sans MS" w:hAnsi="Comic Sans MS" w:cs="Verdana"/>
          <w:color w:val="404040"/>
          <w:sz w:val="20"/>
          <w:szCs w:val="20"/>
        </w:rPr>
        <w:t xml:space="preserve"> la rendita catastale del bene rivalutata del 5% e moltiplicata per una serie di coefficienti che variano in base al bene</w:t>
      </w:r>
      <w:r w:rsidR="0004440F">
        <w:rPr>
          <w:rFonts w:ascii="Comic Sans MS" w:hAnsi="Comic Sans MS" w:cs="Verdana"/>
          <w:color w:val="404040"/>
          <w:sz w:val="20"/>
          <w:szCs w:val="20"/>
        </w:rPr>
        <w:t>, (Come IMU)</w:t>
      </w:r>
      <w:r w:rsidRPr="00951C15">
        <w:rPr>
          <w:rFonts w:ascii="Comic Sans MS" w:hAnsi="Comic Sans MS" w:cs="Verdana"/>
          <w:color w:val="404040"/>
          <w:sz w:val="20"/>
          <w:szCs w:val="20"/>
        </w:rPr>
        <w:t>.</w:t>
      </w:r>
    </w:p>
    <w:p w:rsidR="00D51A7A" w:rsidRPr="00951C15" w:rsidRDefault="00D51A7A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0"/>
          <w:szCs w:val="20"/>
        </w:rPr>
      </w:pPr>
    </w:p>
    <w:p w:rsidR="00951C15" w:rsidRPr="00951C15" w:rsidRDefault="00951C15" w:rsidP="00951C15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Pertanto a titolo esemplificativo:</w:t>
      </w:r>
    </w:p>
    <w:p w:rsidR="00951C15" w:rsidRPr="00951C15" w:rsidRDefault="00951C15" w:rsidP="00951C15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"/>
          <w:color w:val="404040"/>
          <w:sz w:val="20"/>
          <w:szCs w:val="20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>somma delle rendite catastali dell’abitazione + rendite catastali delle pertinenze</w:t>
      </w:r>
    </w:p>
    <w:p w:rsidR="00951C15" w:rsidRPr="00951C15" w:rsidRDefault="00951C15" w:rsidP="00951C15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"/>
          <w:color w:val="404040"/>
          <w:sz w:val="18"/>
          <w:szCs w:val="18"/>
        </w:rPr>
      </w:pPr>
      <w:r w:rsidRPr="00951C15">
        <w:rPr>
          <w:rFonts w:ascii="Comic Sans MS" w:hAnsi="Comic Sans MS" w:cs="Verdana"/>
          <w:color w:val="404040"/>
          <w:sz w:val="20"/>
          <w:szCs w:val="20"/>
        </w:rPr>
        <w:t xml:space="preserve">(+ 5%) x 160 x aliquota </w:t>
      </w:r>
      <w:r w:rsidR="00EE4350">
        <w:rPr>
          <w:rFonts w:ascii="Comic Sans MS" w:hAnsi="Comic Sans MS" w:cs="Verdana"/>
          <w:color w:val="404040"/>
          <w:sz w:val="20"/>
          <w:szCs w:val="20"/>
        </w:rPr>
        <w:t xml:space="preserve"> </w:t>
      </w:r>
      <w:r w:rsidR="00D51A7A">
        <w:rPr>
          <w:rFonts w:ascii="Comic Sans MS" w:hAnsi="Comic Sans MS" w:cs="Verdana"/>
          <w:color w:val="404040"/>
          <w:sz w:val="20"/>
          <w:szCs w:val="20"/>
        </w:rPr>
        <w:t>1,</w:t>
      </w:r>
      <w:r w:rsidR="00A66687">
        <w:rPr>
          <w:rFonts w:ascii="Comic Sans MS" w:hAnsi="Comic Sans MS" w:cs="Verdana"/>
          <w:color w:val="404040"/>
          <w:sz w:val="20"/>
          <w:szCs w:val="20"/>
        </w:rPr>
        <w:t>50</w:t>
      </w:r>
      <w:r w:rsidR="00D51A7A">
        <w:rPr>
          <w:rFonts w:ascii="Comic Sans MS" w:hAnsi="Comic Sans MS" w:cs="Verdana"/>
          <w:color w:val="404040"/>
          <w:sz w:val="20"/>
          <w:szCs w:val="20"/>
        </w:rPr>
        <w:t xml:space="preserve"> per mille per </w:t>
      </w:r>
      <w:r w:rsidR="00EE4350">
        <w:rPr>
          <w:rFonts w:ascii="Comic Sans MS" w:hAnsi="Comic Sans MS" w:cs="Verdana"/>
          <w:color w:val="404040"/>
          <w:sz w:val="20"/>
          <w:szCs w:val="20"/>
        </w:rPr>
        <w:t>tutte le categorie catastali diverse dall’abitazione principale.</w:t>
      </w:r>
    </w:p>
    <w:p w:rsidR="00384D9A" w:rsidRDefault="00384D9A" w:rsidP="00951C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4"/>
          <w:szCs w:val="24"/>
        </w:rPr>
      </w:pPr>
    </w:p>
    <w:p w:rsidR="000773F9" w:rsidRDefault="00DB4244" w:rsidP="000773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ani"/>
          <w:i/>
          <w:iCs/>
          <w:color w:val="000000"/>
          <w:sz w:val="24"/>
          <w:szCs w:val="24"/>
          <w:highlight w:val="yellow"/>
        </w:rPr>
      </w:pPr>
      <w:r w:rsidRPr="006B4032">
        <w:rPr>
          <w:rFonts w:ascii="Comic Sans MS" w:hAnsi="Comic Sans MS" w:cs="Vani"/>
          <w:i/>
          <w:iCs/>
          <w:color w:val="000000"/>
          <w:sz w:val="24"/>
          <w:szCs w:val="24"/>
          <w:highlight w:val="yellow"/>
        </w:rPr>
        <w:t>ALIQUOTE TASI ANNO 201</w:t>
      </w:r>
      <w:r w:rsidR="009031E6">
        <w:rPr>
          <w:rFonts w:ascii="Comic Sans MS" w:hAnsi="Comic Sans MS" w:cs="Vani"/>
          <w:i/>
          <w:iCs/>
          <w:color w:val="000000"/>
          <w:sz w:val="24"/>
          <w:szCs w:val="24"/>
          <w:highlight w:val="yellow"/>
        </w:rPr>
        <w:t>6</w:t>
      </w:r>
      <w:r w:rsidR="000773F9">
        <w:rPr>
          <w:rFonts w:ascii="Comic Sans MS" w:hAnsi="Comic Sans MS" w:cs="Vani"/>
          <w:i/>
          <w:iCs/>
          <w:color w:val="000000"/>
          <w:sz w:val="24"/>
          <w:szCs w:val="24"/>
          <w:highlight w:val="yellow"/>
        </w:rPr>
        <w:t xml:space="preserve"> </w:t>
      </w:r>
    </w:p>
    <w:p w:rsidR="0004440F" w:rsidRDefault="0004440F" w:rsidP="000773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ani"/>
          <w:i/>
          <w:iCs/>
          <w:color w:val="000000"/>
          <w:sz w:val="24"/>
          <w:szCs w:val="24"/>
          <w:highlight w:val="yellow"/>
        </w:rPr>
      </w:pPr>
    </w:p>
    <w:p w:rsidR="005F4E38" w:rsidRPr="004664FF" w:rsidRDefault="005F4E38" w:rsidP="000773F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ani"/>
          <w:b/>
          <w:i/>
          <w:iCs/>
          <w:color w:val="000000"/>
          <w:sz w:val="24"/>
          <w:szCs w:val="24"/>
          <w:highlight w:val="yellow"/>
          <w:u w:val="single"/>
        </w:rPr>
      </w:pPr>
    </w:p>
    <w:tbl>
      <w:tblPr>
        <w:tblW w:w="9132" w:type="dxa"/>
        <w:tblInd w:w="55" w:type="dxa"/>
        <w:tblCellMar>
          <w:left w:w="70" w:type="dxa"/>
          <w:right w:w="70" w:type="dxa"/>
        </w:tblCellMar>
        <w:tblLook w:val="0460" w:firstRow="1" w:lastRow="1" w:firstColumn="0" w:lastColumn="0" w:noHBand="0" w:noVBand="1"/>
      </w:tblPr>
      <w:tblGrid>
        <w:gridCol w:w="4186"/>
        <w:gridCol w:w="3788"/>
        <w:gridCol w:w="1158"/>
      </w:tblGrid>
      <w:tr w:rsidR="00482FFA" w:rsidRPr="00482FFA" w:rsidTr="006B4032">
        <w:trPr>
          <w:trHeight w:val="476"/>
        </w:trPr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2FFA" w:rsidRPr="00482FFA" w:rsidRDefault="00482FFA" w:rsidP="00221F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it-IT"/>
              </w:rPr>
            </w:pPr>
            <w:r w:rsidRPr="00482FFA">
              <w:rPr>
                <w:rFonts w:ascii="Comic Sans MS" w:eastAsia="Times New Roman" w:hAnsi="Comic Sans MS" w:cs="Calibri"/>
                <w:color w:val="000000" w:themeColor="text1"/>
                <w:lang w:eastAsia="it-IT"/>
              </w:rPr>
              <w:t>TIPOLOGIA DI IMMOBILE</w:t>
            </w:r>
          </w:p>
        </w:tc>
        <w:tc>
          <w:tcPr>
            <w:tcW w:w="37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82FFA" w:rsidRPr="00482FFA" w:rsidRDefault="00482FFA" w:rsidP="00221F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it-IT"/>
              </w:rPr>
            </w:pP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  <w:hideMark/>
          </w:tcPr>
          <w:p w:rsidR="00482FFA" w:rsidRPr="00482FFA" w:rsidRDefault="00482FFA" w:rsidP="00221FC1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18"/>
                <w:szCs w:val="18"/>
                <w:lang w:eastAsia="it-IT"/>
              </w:rPr>
            </w:pPr>
            <w:r w:rsidRPr="00482FFA">
              <w:rPr>
                <w:rFonts w:ascii="Comic Sans MS" w:eastAsia="Times New Roman" w:hAnsi="Comic Sans MS" w:cs="Calibri"/>
                <w:color w:val="000000" w:themeColor="text1"/>
                <w:sz w:val="18"/>
                <w:szCs w:val="18"/>
                <w:lang w:eastAsia="it-IT"/>
              </w:rPr>
              <w:t>ALIQUOTA PER MILLE</w:t>
            </w:r>
          </w:p>
        </w:tc>
      </w:tr>
      <w:tr w:rsidR="00670573" w:rsidRPr="005F2B58" w:rsidTr="0013417B">
        <w:trPr>
          <w:trHeight w:val="590"/>
        </w:trPr>
        <w:tc>
          <w:tcPr>
            <w:tcW w:w="79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0573" w:rsidRPr="006B4032" w:rsidRDefault="00670573" w:rsidP="00482FFA">
            <w:p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6B4032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  <w:t>ABITAZIONE PRINCIPALE  CATEGORIA CATASTALE  da  A/2 a A/7</w:t>
            </w:r>
          </w:p>
          <w:p w:rsidR="00670573" w:rsidRPr="006B4032" w:rsidRDefault="00670573" w:rsidP="006B4032">
            <w:p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6B4032">
              <w:rPr>
                <w:rFonts w:ascii="Comic Sans MS" w:eastAsia="Times New Roman" w:hAnsi="Comic Sans MS" w:cs="Calibri"/>
                <w:bCs/>
                <w:i/>
                <w:iCs/>
                <w:color w:val="000000"/>
                <w:lang w:eastAsia="it-IT"/>
              </w:rPr>
              <w:t>E RELATIVE PERTINENZE  (*)</w:t>
            </w:r>
            <w:r w:rsidR="009031E6">
              <w:rPr>
                <w:rFonts w:ascii="Comic Sans MS" w:eastAsia="Times New Roman" w:hAnsi="Comic Sans MS" w:cs="Calibri"/>
                <w:bCs/>
                <w:i/>
                <w:iCs/>
                <w:color w:val="000000"/>
                <w:lang w:eastAsia="it-IT"/>
              </w:rPr>
              <w:t xml:space="preserve"> (</w:t>
            </w:r>
            <w:r w:rsidR="009031E6">
              <w:rPr>
                <w:rFonts w:ascii="Comic Sans MS" w:hAnsi="Comic Sans MS" w:cs="Vani"/>
                <w:i/>
                <w:iCs/>
                <w:color w:val="000000"/>
                <w:sz w:val="20"/>
                <w:szCs w:val="20"/>
              </w:rPr>
              <w:t>Esenti ai sensi della legge n. 208/2015).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70573" w:rsidRPr="00384D9A" w:rsidRDefault="00BA6440" w:rsidP="00A666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it-IT"/>
              </w:rPr>
              <w:t>esente</w:t>
            </w:r>
          </w:p>
        </w:tc>
      </w:tr>
      <w:tr w:rsidR="00482FFA" w:rsidRPr="005F2B58" w:rsidTr="006B4032">
        <w:trPr>
          <w:trHeight w:val="227"/>
        </w:trPr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82FFA" w:rsidRPr="006B4032" w:rsidRDefault="00482FFA" w:rsidP="00C3560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B4032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IMMOBILI ABITATIVI DIVERSI DALLE ABITAZIONI PRINCIPALI, </w:t>
            </w:r>
          </w:p>
          <w:p w:rsidR="00482FFA" w:rsidRPr="006B4032" w:rsidRDefault="00482FFA" w:rsidP="00C3560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B4032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>IMMOBILI NON PERTINENZA DI ABITAZIONE PRINCIPALE</w:t>
            </w:r>
            <w:r w:rsidR="004A2EF5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="004A2EF5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>Cat</w:t>
            </w:r>
            <w:proofErr w:type="spellEnd"/>
            <w:r w:rsidR="004A2EF5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>. A/1, A/8 e A/9</w:t>
            </w:r>
          </w:p>
          <w:p w:rsidR="00482FFA" w:rsidRPr="006B4032" w:rsidRDefault="00482FFA" w:rsidP="00C3560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B4032"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AREE EDIFICABILI 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FFA" w:rsidRPr="006B4032" w:rsidRDefault="00482FFA" w:rsidP="00C35603">
            <w:pPr>
              <w:spacing w:after="0" w:line="240" w:lineRule="auto"/>
              <w:rPr>
                <w:rFonts w:ascii="Comic Sans MS" w:eastAsia="Times New Roman" w:hAnsi="Comic Sans MS" w:cs="Calibri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FFA" w:rsidRPr="005F2B58" w:rsidRDefault="00FF6FF9" w:rsidP="00A666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it-IT"/>
              </w:rPr>
              <w:t>1.</w:t>
            </w:r>
            <w:r w:rsidR="00A66687">
              <w:rPr>
                <w:rFonts w:ascii="Comic Sans MS" w:eastAsia="Times New Roman" w:hAnsi="Comic Sans MS" w:cs="Calibri"/>
                <w:color w:val="000000"/>
                <w:lang w:eastAsia="it-IT"/>
              </w:rPr>
              <w:t>50</w:t>
            </w:r>
          </w:p>
        </w:tc>
      </w:tr>
    </w:tbl>
    <w:p w:rsidR="000773F9" w:rsidRDefault="000773F9" w:rsidP="0015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0"/>
          <w:szCs w:val="20"/>
        </w:rPr>
      </w:pPr>
    </w:p>
    <w:p w:rsidR="00150C2A" w:rsidRPr="00384D9A" w:rsidRDefault="00951C15" w:rsidP="0015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ni"/>
          <w:i/>
          <w:iCs/>
          <w:color w:val="000000"/>
          <w:sz w:val="20"/>
          <w:szCs w:val="20"/>
        </w:rPr>
      </w:pPr>
      <w:r>
        <w:rPr>
          <w:rFonts w:ascii="Comic Sans MS" w:hAnsi="Comic Sans MS" w:cs="Vani"/>
          <w:i/>
          <w:iCs/>
          <w:color w:val="000000"/>
          <w:sz w:val="20"/>
          <w:szCs w:val="20"/>
        </w:rPr>
        <w:t xml:space="preserve">(*) </w:t>
      </w:r>
      <w:r w:rsidR="00482FFA" w:rsidRPr="00384D9A">
        <w:rPr>
          <w:rFonts w:ascii="Comic Sans MS" w:hAnsi="Comic Sans MS" w:cs="Vani"/>
          <w:i/>
          <w:iCs/>
          <w:color w:val="000000"/>
          <w:sz w:val="20"/>
          <w:szCs w:val="20"/>
        </w:rPr>
        <w:t>Le pertinenze dell’abitazione principale sono, come per l’IMU, in un numero massimo di tre e possono essere una per ogni categoria catastale (</w:t>
      </w:r>
      <w:r w:rsidR="00D51A7A">
        <w:rPr>
          <w:rFonts w:ascii="Comic Sans MS" w:hAnsi="Comic Sans MS" w:cs="Vani"/>
          <w:i/>
          <w:iCs/>
          <w:color w:val="000000"/>
          <w:sz w:val="20"/>
          <w:szCs w:val="20"/>
        </w:rPr>
        <w:t>C</w:t>
      </w:r>
      <w:r w:rsidR="00482FFA" w:rsidRPr="00384D9A">
        <w:rPr>
          <w:rFonts w:ascii="Comic Sans MS" w:hAnsi="Comic Sans MS" w:cs="Vani"/>
          <w:i/>
          <w:iCs/>
          <w:color w:val="000000"/>
          <w:sz w:val="20"/>
          <w:szCs w:val="20"/>
        </w:rPr>
        <w:t xml:space="preserve">/2 – </w:t>
      </w:r>
      <w:r w:rsidR="00D51A7A">
        <w:rPr>
          <w:rFonts w:ascii="Comic Sans MS" w:hAnsi="Comic Sans MS" w:cs="Vani"/>
          <w:i/>
          <w:iCs/>
          <w:color w:val="000000"/>
          <w:sz w:val="20"/>
          <w:szCs w:val="20"/>
        </w:rPr>
        <w:t>C</w:t>
      </w:r>
      <w:r w:rsidR="00482FFA" w:rsidRPr="00384D9A">
        <w:rPr>
          <w:rFonts w:ascii="Comic Sans MS" w:hAnsi="Comic Sans MS" w:cs="Vani"/>
          <w:i/>
          <w:iCs/>
          <w:color w:val="000000"/>
          <w:sz w:val="20"/>
          <w:szCs w:val="20"/>
        </w:rPr>
        <w:t xml:space="preserve">/6 </w:t>
      </w:r>
      <w:r w:rsidR="00D51A7A">
        <w:rPr>
          <w:rFonts w:ascii="Comic Sans MS" w:hAnsi="Comic Sans MS" w:cs="Vani"/>
          <w:i/>
          <w:iCs/>
          <w:color w:val="000000"/>
          <w:sz w:val="20"/>
          <w:szCs w:val="20"/>
        </w:rPr>
        <w:t>e C</w:t>
      </w:r>
      <w:r w:rsidR="00482FFA" w:rsidRPr="00384D9A">
        <w:rPr>
          <w:rFonts w:ascii="Comic Sans MS" w:hAnsi="Comic Sans MS" w:cs="Vani"/>
          <w:i/>
          <w:iCs/>
          <w:color w:val="000000"/>
          <w:sz w:val="20"/>
          <w:szCs w:val="20"/>
        </w:rPr>
        <w:t>/7)</w:t>
      </w:r>
      <w:r w:rsidR="009031E6">
        <w:rPr>
          <w:rFonts w:ascii="Comic Sans MS" w:hAnsi="Comic Sans MS" w:cs="Vani"/>
          <w:i/>
          <w:iCs/>
          <w:color w:val="000000"/>
          <w:sz w:val="20"/>
          <w:szCs w:val="20"/>
        </w:rPr>
        <w:t xml:space="preserve">. </w:t>
      </w:r>
    </w:p>
    <w:p w:rsidR="004A2EF5" w:rsidRDefault="004A2EF5" w:rsidP="004A2EF5">
      <w:pPr>
        <w:shd w:val="clear" w:color="auto" w:fill="FFFFFF"/>
        <w:spacing w:before="120"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L’importo minimo da versare è stato stabilito in €. 5,16 al di sotto del quale non deve essere effettuato pagamento né può essere richiesto rimborso.</w:t>
      </w:r>
    </w:p>
    <w:p w:rsidR="00381355" w:rsidRDefault="00381355" w:rsidP="00DB42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84D9A" w:rsidRPr="009C7E9A" w:rsidRDefault="00384D9A" w:rsidP="006B4032">
      <w:pPr>
        <w:shd w:val="clear" w:color="auto" w:fill="FFFF00"/>
        <w:spacing w:before="120" w:after="0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  <w:lang w:eastAsia="it-IT"/>
        </w:rPr>
      </w:pPr>
      <w:r w:rsidRPr="009C7E9A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it-IT"/>
        </w:rPr>
        <w:t xml:space="preserve">Istruzioni per il versamento </w:t>
      </w:r>
    </w:p>
    <w:p w:rsidR="00384D9A" w:rsidRPr="009C7E9A" w:rsidRDefault="00D51A7A" w:rsidP="00384D9A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</w:pPr>
      <w:r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Ut</w:t>
      </w:r>
      <w:r w:rsidR="00384D9A" w:rsidRPr="009C7E9A">
        <w:rPr>
          <w:rFonts w:ascii="Comic Sans MS" w:eastAsia="Times New Roman" w:hAnsi="Comic Sans MS" w:cs="Arial"/>
          <w:color w:val="444444"/>
          <w:sz w:val="20"/>
          <w:szCs w:val="20"/>
          <w:lang w:eastAsia="it-IT"/>
        </w:rPr>
        <w:t>ilizzare il modello F24. Il codice tributo da utilizzare è:</w:t>
      </w:r>
    </w:p>
    <w:p w:rsidR="00D51A7A" w:rsidRDefault="00384D9A" w:rsidP="00384D9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 w:rsidRPr="009C7E9A">
        <w:rPr>
          <w:rFonts w:ascii="Comic Sans MS" w:hAnsi="Comic Sans MS" w:cs="Verdana"/>
          <w:b/>
          <w:color w:val="404040"/>
          <w:sz w:val="18"/>
          <w:szCs w:val="18"/>
        </w:rPr>
        <w:t>39</w:t>
      </w:r>
      <w:r w:rsidR="006B4032" w:rsidRPr="009C7E9A">
        <w:rPr>
          <w:rFonts w:ascii="Comic Sans MS" w:hAnsi="Comic Sans MS" w:cs="Verdana"/>
          <w:b/>
          <w:color w:val="404040"/>
          <w:sz w:val="18"/>
          <w:szCs w:val="18"/>
        </w:rPr>
        <w:t xml:space="preserve">58 TASI </w:t>
      </w:r>
      <w:r w:rsidRPr="009C7E9A">
        <w:rPr>
          <w:rFonts w:ascii="Comic Sans MS" w:hAnsi="Comic Sans MS" w:cs="Verdana"/>
          <w:b/>
          <w:color w:val="404040"/>
          <w:sz w:val="18"/>
          <w:szCs w:val="18"/>
        </w:rPr>
        <w:t>per abitazione principale e relative pertinenze</w:t>
      </w:r>
    </w:p>
    <w:p w:rsidR="00D51A7A" w:rsidRDefault="00D51A7A" w:rsidP="00384D9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>
        <w:rPr>
          <w:rFonts w:ascii="Comic Sans MS" w:hAnsi="Comic Sans MS" w:cs="Verdana"/>
          <w:b/>
          <w:color w:val="404040"/>
          <w:sz w:val="18"/>
          <w:szCs w:val="18"/>
        </w:rPr>
        <w:t>3959 TASI per fabbricati rurali ad uso strumentale</w:t>
      </w:r>
    </w:p>
    <w:p w:rsidR="00384D9A" w:rsidRDefault="00D51A7A" w:rsidP="00384D9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>
        <w:rPr>
          <w:rFonts w:ascii="Comic Sans MS" w:hAnsi="Comic Sans MS" w:cs="Verdana"/>
          <w:b/>
          <w:color w:val="404040"/>
          <w:sz w:val="18"/>
          <w:szCs w:val="18"/>
        </w:rPr>
        <w:t>3960 TASI</w:t>
      </w:r>
      <w:r w:rsidR="00384D9A" w:rsidRPr="009C7E9A">
        <w:rPr>
          <w:rFonts w:ascii="Comic Sans MS" w:hAnsi="Comic Sans MS" w:cs="Verdana"/>
          <w:b/>
          <w:color w:val="404040"/>
          <w:sz w:val="18"/>
          <w:szCs w:val="18"/>
        </w:rPr>
        <w:t xml:space="preserve"> </w:t>
      </w:r>
      <w:r w:rsidR="00CB5DC0">
        <w:rPr>
          <w:rFonts w:ascii="Comic Sans MS" w:hAnsi="Comic Sans MS" w:cs="Verdana"/>
          <w:b/>
          <w:color w:val="404040"/>
          <w:sz w:val="18"/>
          <w:szCs w:val="18"/>
        </w:rPr>
        <w:t>per le aree edificabili</w:t>
      </w:r>
    </w:p>
    <w:p w:rsidR="00CB5DC0" w:rsidRPr="009C7E9A" w:rsidRDefault="00CB5DC0" w:rsidP="00384D9A">
      <w:pPr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Verdana"/>
          <w:b/>
          <w:color w:val="404040"/>
          <w:sz w:val="18"/>
          <w:szCs w:val="18"/>
        </w:rPr>
      </w:pPr>
      <w:r>
        <w:rPr>
          <w:rFonts w:ascii="Comic Sans MS" w:hAnsi="Comic Sans MS" w:cs="Verdana"/>
          <w:b/>
          <w:color w:val="404040"/>
          <w:sz w:val="18"/>
          <w:szCs w:val="18"/>
        </w:rPr>
        <w:t>3961 TASI per altri fabbricati</w:t>
      </w:r>
    </w:p>
    <w:p w:rsidR="00384D9A" w:rsidRPr="009C7E9A" w:rsidRDefault="00384D9A" w:rsidP="00384D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384D9A" w:rsidRPr="009C7E9A" w:rsidRDefault="00384D9A" w:rsidP="006B4032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 w:themeColor="text1"/>
          <w:sz w:val="20"/>
          <w:szCs w:val="20"/>
        </w:rPr>
      </w:pPr>
      <w:r w:rsidRPr="009C7E9A">
        <w:rPr>
          <w:rFonts w:ascii="Comic Sans MS" w:hAnsi="Comic Sans MS" w:cs="Verdana"/>
          <w:b/>
          <w:color w:val="000000" w:themeColor="text1"/>
          <w:sz w:val="20"/>
          <w:szCs w:val="20"/>
        </w:rPr>
        <w:t>Scadenza delle rate</w:t>
      </w:r>
      <w:r w:rsidR="00F00370">
        <w:rPr>
          <w:rFonts w:ascii="Comic Sans MS" w:hAnsi="Comic Sans MS" w:cs="Verdana"/>
          <w:b/>
          <w:color w:val="000000" w:themeColor="text1"/>
          <w:sz w:val="20"/>
          <w:szCs w:val="20"/>
        </w:rPr>
        <w:t xml:space="preserve"> deliberate </w:t>
      </w:r>
    </w:p>
    <w:p w:rsidR="00384D9A" w:rsidRPr="009C7E9A" w:rsidRDefault="00384D9A" w:rsidP="00384D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04440F" w:rsidRDefault="00384D9A" w:rsidP="00384D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 w:rsidRPr="0004440F">
        <w:rPr>
          <w:rFonts w:ascii="Comic Sans MS" w:hAnsi="Comic Sans MS" w:cs="Verdana"/>
          <w:b/>
          <w:color w:val="404040"/>
          <w:sz w:val="20"/>
          <w:szCs w:val="20"/>
        </w:rPr>
        <w:t>Acconto</w:t>
      </w:r>
      <w:r w:rsidRPr="0004440F">
        <w:rPr>
          <w:rFonts w:ascii="Comic Sans MS" w:hAnsi="Comic Sans MS" w:cs="Verdana"/>
          <w:b/>
          <w:color w:val="404040"/>
          <w:sz w:val="20"/>
          <w:szCs w:val="20"/>
        </w:rPr>
        <w:tab/>
        <w:t>entro il 1</w:t>
      </w:r>
      <w:r w:rsidR="0004440F">
        <w:rPr>
          <w:rFonts w:ascii="Comic Sans MS" w:hAnsi="Comic Sans MS" w:cs="Verdana"/>
          <w:b/>
          <w:color w:val="404040"/>
          <w:sz w:val="20"/>
          <w:szCs w:val="20"/>
        </w:rPr>
        <w:t xml:space="preserve">6 giugno - 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2016</w:t>
      </w:r>
    </w:p>
    <w:p w:rsidR="00384D9A" w:rsidRPr="0004440F" w:rsidRDefault="00384D9A" w:rsidP="00384D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 w:rsidRPr="0004440F">
        <w:rPr>
          <w:rFonts w:ascii="Comic Sans MS" w:hAnsi="Comic Sans MS" w:cs="Verdana"/>
          <w:b/>
          <w:color w:val="404040"/>
          <w:sz w:val="20"/>
          <w:szCs w:val="20"/>
        </w:rPr>
        <w:t xml:space="preserve">Saldo </w:t>
      </w:r>
      <w:r w:rsidRPr="0004440F">
        <w:rPr>
          <w:rFonts w:ascii="Comic Sans MS" w:hAnsi="Comic Sans MS" w:cs="Verdana"/>
          <w:b/>
          <w:color w:val="404040"/>
          <w:sz w:val="20"/>
          <w:szCs w:val="20"/>
        </w:rPr>
        <w:tab/>
      </w:r>
      <w:r w:rsidRPr="0004440F">
        <w:rPr>
          <w:rFonts w:ascii="Comic Sans MS" w:hAnsi="Comic Sans MS" w:cs="Verdana"/>
          <w:b/>
          <w:color w:val="404040"/>
          <w:sz w:val="20"/>
          <w:szCs w:val="20"/>
        </w:rPr>
        <w:tab/>
        <w:t>entro il 16 dicembre 201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6</w:t>
      </w:r>
    </w:p>
    <w:p w:rsidR="00951C15" w:rsidRDefault="00951C15" w:rsidP="00951C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  <w:r>
        <w:rPr>
          <w:rFonts w:ascii="Comic Sans MS" w:hAnsi="Comic Sans MS" w:cs="Verdana"/>
          <w:b/>
          <w:color w:val="404040"/>
          <w:sz w:val="20"/>
          <w:szCs w:val="20"/>
        </w:rPr>
        <w:t>Possibilità unico versamento entro il</w:t>
      </w:r>
      <w:r w:rsidR="00CB5DC0">
        <w:rPr>
          <w:rFonts w:ascii="Comic Sans MS" w:hAnsi="Comic Sans MS" w:cs="Verdana"/>
          <w:b/>
          <w:color w:val="404040"/>
          <w:sz w:val="20"/>
          <w:szCs w:val="20"/>
        </w:rPr>
        <w:t xml:space="preserve"> 16 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giugno</w:t>
      </w:r>
      <w:r>
        <w:rPr>
          <w:rFonts w:ascii="Comic Sans MS" w:hAnsi="Comic Sans MS" w:cs="Verdana"/>
          <w:b/>
          <w:color w:val="404040"/>
          <w:sz w:val="20"/>
          <w:szCs w:val="20"/>
        </w:rPr>
        <w:t xml:space="preserve"> 201</w:t>
      </w:r>
      <w:r w:rsidR="00BA6440">
        <w:rPr>
          <w:rFonts w:ascii="Comic Sans MS" w:hAnsi="Comic Sans MS" w:cs="Verdana"/>
          <w:b/>
          <w:color w:val="404040"/>
          <w:sz w:val="20"/>
          <w:szCs w:val="20"/>
        </w:rPr>
        <w:t>6</w:t>
      </w:r>
    </w:p>
    <w:p w:rsidR="004B5DDF" w:rsidRDefault="004B5DDF" w:rsidP="004B5DD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CD5219" w:rsidRDefault="00CD5219" w:rsidP="004B5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04440F" w:rsidRDefault="0004440F" w:rsidP="004B5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6023A8" w:rsidRDefault="006023A8" w:rsidP="004B5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6023A8" w:rsidRDefault="006023A8" w:rsidP="004B5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6023A8" w:rsidRDefault="006023A8" w:rsidP="004B5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404040"/>
          <w:sz w:val="20"/>
          <w:szCs w:val="20"/>
        </w:rPr>
      </w:pPr>
    </w:p>
    <w:p w:rsidR="006B4032" w:rsidRPr="000773F9" w:rsidRDefault="006B4032" w:rsidP="000773F9">
      <w:pPr>
        <w:pStyle w:val="Paragrafoelenco"/>
        <w:numPr>
          <w:ilvl w:val="0"/>
          <w:numId w:val="1"/>
        </w:num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ani"/>
          <w:i/>
          <w:iCs/>
          <w:color w:val="000000"/>
          <w:sz w:val="36"/>
          <w:szCs w:val="36"/>
        </w:rPr>
      </w:pPr>
      <w:r w:rsidRPr="000773F9">
        <w:rPr>
          <w:rFonts w:ascii="Comic Sans MS" w:hAnsi="Comic Sans MS" w:cs="Vani"/>
          <w:i/>
          <w:iCs/>
          <w:color w:val="000000"/>
          <w:sz w:val="36"/>
          <w:szCs w:val="36"/>
        </w:rPr>
        <w:t>TASSA SUI RIFIUTI (TARI),</w:t>
      </w:r>
    </w:p>
    <w:p w:rsidR="006B4032" w:rsidRPr="000773F9" w:rsidRDefault="006B4032" w:rsidP="00DB42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E519F0" w:rsidRPr="007F5E5B" w:rsidRDefault="00E519F0" w:rsidP="00DB42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7F5E5B" w:rsidRPr="00670573" w:rsidRDefault="007F5E5B" w:rsidP="00A62512">
      <w:pPr>
        <w:shd w:val="clear" w:color="auto" w:fill="FFFF00"/>
        <w:spacing w:before="120"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it-IT"/>
        </w:rPr>
      </w:pPr>
      <w:r w:rsidRPr="00670573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it-IT"/>
        </w:rPr>
        <w:t xml:space="preserve">Istruzioni per il versamento </w:t>
      </w:r>
    </w:p>
    <w:p w:rsidR="007F5E5B" w:rsidRPr="00670573" w:rsidRDefault="007F5E5B" w:rsidP="007F5E5B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</w:pPr>
      <w:r w:rsidRPr="00670573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>Il Comune invia l’avviso di pagamento</w:t>
      </w:r>
      <w:r w:rsidR="00670573" w:rsidRPr="00670573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 xml:space="preserve"> e i modelli </w:t>
      </w:r>
      <w:r w:rsidRPr="00670573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 xml:space="preserve"> F24</w:t>
      </w:r>
      <w:r w:rsidR="00670573" w:rsidRPr="00670573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 xml:space="preserve"> </w:t>
      </w:r>
      <w:r w:rsidR="00081947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 xml:space="preserve"> al domicilio del contribuente </w:t>
      </w:r>
      <w:r w:rsidR="00670573" w:rsidRPr="00670573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>per provvedere al pagamento</w:t>
      </w:r>
      <w:r w:rsidR="00081947">
        <w:rPr>
          <w:rFonts w:ascii="Comic Sans MS" w:eastAsia="Times New Roman" w:hAnsi="Comic Sans MS" w:cs="Arial"/>
          <w:color w:val="444444"/>
          <w:sz w:val="24"/>
          <w:szCs w:val="24"/>
          <w:lang w:eastAsia="it-IT"/>
        </w:rPr>
        <w:t xml:space="preserve"> di quanto dovuto.</w:t>
      </w:r>
    </w:p>
    <w:p w:rsidR="007F5E5B" w:rsidRPr="00670573" w:rsidRDefault="007F5E5B" w:rsidP="007F5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04040"/>
          <w:sz w:val="24"/>
          <w:szCs w:val="24"/>
        </w:rPr>
      </w:pPr>
    </w:p>
    <w:p w:rsidR="007F5E5B" w:rsidRDefault="007F5E5B" w:rsidP="00A62512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 w:themeColor="text1"/>
          <w:sz w:val="24"/>
          <w:szCs w:val="24"/>
        </w:rPr>
      </w:pPr>
      <w:r w:rsidRPr="00670573">
        <w:rPr>
          <w:rFonts w:ascii="Comic Sans MS" w:hAnsi="Comic Sans MS" w:cs="Verdana"/>
          <w:color w:val="000000" w:themeColor="text1"/>
          <w:sz w:val="24"/>
          <w:szCs w:val="24"/>
        </w:rPr>
        <w:t>Scadenza delle rate</w:t>
      </w:r>
      <w:r w:rsidR="00951C15">
        <w:rPr>
          <w:rFonts w:ascii="Comic Sans MS" w:hAnsi="Comic Sans MS" w:cs="Verdana"/>
          <w:color w:val="000000" w:themeColor="text1"/>
          <w:sz w:val="24"/>
          <w:szCs w:val="24"/>
        </w:rPr>
        <w:t xml:space="preserve"> per l’anno 201</w:t>
      </w:r>
      <w:r w:rsidR="00BA6440">
        <w:rPr>
          <w:rFonts w:ascii="Comic Sans MS" w:hAnsi="Comic Sans MS" w:cs="Verdana"/>
          <w:color w:val="000000" w:themeColor="text1"/>
          <w:sz w:val="24"/>
          <w:szCs w:val="24"/>
        </w:rPr>
        <w:t>6</w:t>
      </w:r>
      <w:r w:rsidR="00FF6FF9">
        <w:rPr>
          <w:rFonts w:ascii="Comic Sans MS" w:hAnsi="Comic Sans MS" w:cs="Verdana"/>
          <w:color w:val="000000" w:themeColor="text1"/>
          <w:sz w:val="24"/>
          <w:szCs w:val="24"/>
        </w:rPr>
        <w:t xml:space="preserve"> saranno indicate nei modelli di pagamento.</w:t>
      </w:r>
    </w:p>
    <w:p w:rsidR="00B1351F" w:rsidRDefault="00B1351F" w:rsidP="00B135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 w:themeColor="text1"/>
          <w:sz w:val="24"/>
          <w:szCs w:val="24"/>
        </w:rPr>
      </w:pPr>
    </w:p>
    <w:p w:rsidR="00B1351F" w:rsidRDefault="00B1351F" w:rsidP="00B135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 w:themeColor="text1"/>
          <w:sz w:val="24"/>
          <w:szCs w:val="24"/>
        </w:rPr>
      </w:pPr>
    </w:p>
    <w:p w:rsidR="00B1351F" w:rsidRDefault="00B1351F" w:rsidP="00B135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 w:themeColor="text1"/>
          <w:sz w:val="24"/>
          <w:szCs w:val="24"/>
        </w:rPr>
      </w:pPr>
      <w:r>
        <w:rPr>
          <w:rFonts w:ascii="Comic Sans MS" w:hAnsi="Comic Sans MS" w:cs="Verdana"/>
          <w:color w:val="000000" w:themeColor="text1"/>
          <w:sz w:val="24"/>
          <w:szCs w:val="24"/>
        </w:rPr>
        <w:t xml:space="preserve">     </w:t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  <w:t>IL SINDACO</w:t>
      </w:r>
    </w:p>
    <w:p w:rsidR="00B1351F" w:rsidRPr="00670573" w:rsidRDefault="00B1351F" w:rsidP="00B135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 w:themeColor="text1"/>
          <w:sz w:val="24"/>
          <w:szCs w:val="24"/>
        </w:rPr>
      </w:pP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</w:r>
      <w:r>
        <w:rPr>
          <w:rFonts w:ascii="Comic Sans MS" w:hAnsi="Comic Sans MS" w:cs="Verdana"/>
          <w:color w:val="000000" w:themeColor="text1"/>
          <w:sz w:val="24"/>
          <w:szCs w:val="24"/>
        </w:rPr>
        <w:tab/>
        <w:t xml:space="preserve">      (Mario TALARICO)                                   </w:t>
      </w:r>
    </w:p>
    <w:sectPr w:rsidR="00B1351F" w:rsidRPr="00670573" w:rsidSect="004B5D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35"/>
    <w:multiLevelType w:val="hybridMultilevel"/>
    <w:tmpl w:val="B4361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31E"/>
    <w:multiLevelType w:val="hybridMultilevel"/>
    <w:tmpl w:val="871A69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1372"/>
    <w:multiLevelType w:val="hybridMultilevel"/>
    <w:tmpl w:val="543CD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3E69"/>
    <w:multiLevelType w:val="hybridMultilevel"/>
    <w:tmpl w:val="1F3221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0272B"/>
    <w:multiLevelType w:val="hybridMultilevel"/>
    <w:tmpl w:val="D0CCD3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A67763"/>
    <w:multiLevelType w:val="hybridMultilevel"/>
    <w:tmpl w:val="ADCAC1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420B2"/>
    <w:multiLevelType w:val="hybridMultilevel"/>
    <w:tmpl w:val="4A344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60233"/>
    <w:multiLevelType w:val="hybridMultilevel"/>
    <w:tmpl w:val="E4648960"/>
    <w:lvl w:ilvl="0" w:tplc="AE70A17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014B1"/>
    <w:multiLevelType w:val="hybridMultilevel"/>
    <w:tmpl w:val="ECD8D7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7C"/>
    <w:rsid w:val="0004440F"/>
    <w:rsid w:val="000773F9"/>
    <w:rsid w:val="00081947"/>
    <w:rsid w:val="000F1B91"/>
    <w:rsid w:val="00121CC1"/>
    <w:rsid w:val="00150C2A"/>
    <w:rsid w:val="001549FD"/>
    <w:rsid w:val="002477E0"/>
    <w:rsid w:val="0027236A"/>
    <w:rsid w:val="0027617D"/>
    <w:rsid w:val="002B2233"/>
    <w:rsid w:val="00381355"/>
    <w:rsid w:val="00384D9A"/>
    <w:rsid w:val="004401B3"/>
    <w:rsid w:val="004664FF"/>
    <w:rsid w:val="00482FFA"/>
    <w:rsid w:val="004A2EF5"/>
    <w:rsid w:val="004B5DDF"/>
    <w:rsid w:val="0059247C"/>
    <w:rsid w:val="005F4E38"/>
    <w:rsid w:val="006023A8"/>
    <w:rsid w:val="006079E1"/>
    <w:rsid w:val="006402AF"/>
    <w:rsid w:val="00670573"/>
    <w:rsid w:val="006B4032"/>
    <w:rsid w:val="007119A5"/>
    <w:rsid w:val="007B6273"/>
    <w:rsid w:val="007B679B"/>
    <w:rsid w:val="007F5E5B"/>
    <w:rsid w:val="008155EE"/>
    <w:rsid w:val="00866F0E"/>
    <w:rsid w:val="008C461A"/>
    <w:rsid w:val="009031E6"/>
    <w:rsid w:val="00951C15"/>
    <w:rsid w:val="009C0A41"/>
    <w:rsid w:val="009C7E9A"/>
    <w:rsid w:val="00A30BBD"/>
    <w:rsid w:val="00A36184"/>
    <w:rsid w:val="00A62512"/>
    <w:rsid w:val="00A66687"/>
    <w:rsid w:val="00B1351F"/>
    <w:rsid w:val="00B32F95"/>
    <w:rsid w:val="00B67244"/>
    <w:rsid w:val="00B93445"/>
    <w:rsid w:val="00BA6440"/>
    <w:rsid w:val="00BD6187"/>
    <w:rsid w:val="00C35603"/>
    <w:rsid w:val="00C433D3"/>
    <w:rsid w:val="00CB5DC0"/>
    <w:rsid w:val="00CD5219"/>
    <w:rsid w:val="00CF0B37"/>
    <w:rsid w:val="00D51A7A"/>
    <w:rsid w:val="00DB4244"/>
    <w:rsid w:val="00E519F0"/>
    <w:rsid w:val="00EA254B"/>
    <w:rsid w:val="00EE4350"/>
    <w:rsid w:val="00F00370"/>
    <w:rsid w:val="00FE2125"/>
    <w:rsid w:val="00FE447F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38"/>
    <w:rPr>
      <w:color w:val="0000FF" w:themeColor="hyperlink"/>
      <w:u w:val="single"/>
    </w:rPr>
  </w:style>
  <w:style w:type="table" w:customStyle="1" w:styleId="Stile1">
    <w:name w:val="Stile1"/>
    <w:basedOn w:val="Tabellanormale"/>
    <w:uiPriority w:val="99"/>
    <w:rsid w:val="006402AF"/>
    <w:pPr>
      <w:spacing w:after="0" w:line="240" w:lineRule="auto"/>
    </w:pPr>
    <w:rPr>
      <w:color w:val="FFFF00"/>
    </w:rPr>
    <w:tblPr/>
    <w:tcPr>
      <w:shd w:val="clear" w:color="auto" w:fill="FFFF00"/>
    </w:tcPr>
  </w:style>
  <w:style w:type="table" w:styleId="Grigliatabella">
    <w:name w:val="Table Grid"/>
    <w:basedOn w:val="Tabellanormale"/>
    <w:uiPriority w:val="59"/>
    <w:rsid w:val="00DB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E5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19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38"/>
    <w:rPr>
      <w:color w:val="0000FF" w:themeColor="hyperlink"/>
      <w:u w:val="single"/>
    </w:rPr>
  </w:style>
  <w:style w:type="table" w:customStyle="1" w:styleId="Stile1">
    <w:name w:val="Stile1"/>
    <w:basedOn w:val="Tabellanormale"/>
    <w:uiPriority w:val="99"/>
    <w:rsid w:val="006402AF"/>
    <w:pPr>
      <w:spacing w:after="0" w:line="240" w:lineRule="auto"/>
    </w:pPr>
    <w:rPr>
      <w:color w:val="FFFF00"/>
    </w:rPr>
    <w:tblPr/>
    <w:tcPr>
      <w:shd w:val="clear" w:color="auto" w:fill="FFFF00"/>
    </w:tcPr>
  </w:style>
  <w:style w:type="table" w:styleId="Grigliatabella">
    <w:name w:val="Table Grid"/>
    <w:basedOn w:val="Tabellanormale"/>
    <w:uiPriority w:val="59"/>
    <w:rsid w:val="00DB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E5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19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rlopoli.cz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omune.carlopoli.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74DD-BF69-4042-88C1-C2B4C4D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ivol</dc:creator>
  <cp:lastModifiedBy>Comune di Carlopoli</cp:lastModifiedBy>
  <cp:revision>10</cp:revision>
  <cp:lastPrinted>2014-05-29T14:59:00Z</cp:lastPrinted>
  <dcterms:created xsi:type="dcterms:W3CDTF">2016-02-15T16:43:00Z</dcterms:created>
  <dcterms:modified xsi:type="dcterms:W3CDTF">2016-05-19T13:25:00Z</dcterms:modified>
</cp:coreProperties>
</file>